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55" w:rsidRPr="00997C55" w:rsidRDefault="00997C55" w:rsidP="00997C55">
      <w:pPr>
        <w:spacing w:after="0"/>
        <w:outlineLvl w:val="0"/>
        <w:rPr>
          <w:rFonts w:eastAsia="Times New Roman"/>
          <w:b/>
          <w:bCs/>
          <w:color w:val="000000" w:themeColor="text1"/>
          <w:kern w:val="36"/>
          <w:sz w:val="48"/>
          <w:szCs w:val="48"/>
          <w:lang w:eastAsia="de-DE"/>
        </w:rPr>
      </w:pPr>
      <w:r w:rsidRPr="00997C55">
        <w:rPr>
          <w:rFonts w:eastAsia="Times New Roman"/>
          <w:b/>
          <w:bCs/>
          <w:color w:val="000000" w:themeColor="text1"/>
          <w:kern w:val="36"/>
          <w:sz w:val="48"/>
          <w:szCs w:val="48"/>
          <w:lang w:eastAsia="de-DE"/>
        </w:rPr>
        <w:t>Kloster Neuzelle</w:t>
      </w:r>
    </w:p>
    <w:p w:rsidR="00997C55" w:rsidRPr="00997C55" w:rsidRDefault="00997C55" w:rsidP="00997C55">
      <w:pPr>
        <w:spacing w:after="0"/>
        <w:rPr>
          <w:rFonts w:eastAsia="Times New Roman"/>
          <w:color w:val="000000" w:themeColor="text1"/>
          <w:sz w:val="24"/>
          <w:szCs w:val="24"/>
          <w:lang w:eastAsia="de-DE"/>
        </w:rPr>
      </w:pPr>
      <w:r>
        <w:rPr>
          <w:rFonts w:eastAsia="Times New Roman"/>
          <w:color w:val="000000" w:themeColor="text1"/>
          <w:sz w:val="24"/>
          <w:szCs w:val="24"/>
          <w:lang w:eastAsia="de-DE"/>
        </w:rPr>
        <w:t xml:space="preserve">aus </w:t>
      </w:r>
      <w:hyperlink r:id="rId6" w:history="1">
        <w:r w:rsidRPr="009820C4">
          <w:rPr>
            <w:rStyle w:val="Hyperlink"/>
            <w:rFonts w:eastAsia="Times New Roman"/>
            <w:sz w:val="24"/>
            <w:szCs w:val="24"/>
            <w:lang w:eastAsia="de-DE"/>
          </w:rPr>
          <w:t>http://</w:t>
        </w:r>
        <w:bookmarkStart w:id="0" w:name="_GoBack"/>
        <w:bookmarkEnd w:id="0"/>
        <w:r w:rsidRPr="009820C4">
          <w:rPr>
            <w:rStyle w:val="Hyperlink"/>
            <w:rFonts w:eastAsia="Times New Roman"/>
            <w:sz w:val="24"/>
            <w:szCs w:val="24"/>
            <w:lang w:eastAsia="de-DE"/>
          </w:rPr>
          <w:t>de.wikipedia.org/wiki/Kloster_Neuzelle</w:t>
        </w:r>
      </w:hyperlink>
      <w:r>
        <w:rPr>
          <w:rFonts w:eastAsia="Times New Roman"/>
          <w:color w:val="000000" w:themeColor="text1"/>
          <w:sz w:val="24"/>
          <w:szCs w:val="24"/>
          <w:lang w:eastAsia="de-DE"/>
        </w:rPr>
        <w:t xml:space="preserve"> (28.10.2013)</w:t>
      </w:r>
    </w:p>
    <w:p w:rsidR="00997C55" w:rsidRDefault="00997C55" w:rsidP="00997C55">
      <w:pPr>
        <w:spacing w:after="0"/>
        <w:rPr>
          <w:rFonts w:eastAsia="Times New Roman"/>
          <w:color w:val="000000" w:themeColor="text1"/>
          <w:sz w:val="24"/>
          <w:szCs w:val="24"/>
          <w:lang w:eastAsia="de-DE"/>
        </w:rPr>
      </w:pPr>
    </w:p>
    <w:p w:rsidR="00A209CD" w:rsidRDefault="00A209CD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Pr="00A209CD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noProof/>
          <w:color w:val="000000" w:themeColor="text1"/>
          <w:lang w:eastAsia="de-DE"/>
        </w:rPr>
        <w:drawing>
          <wp:anchor distT="0" distB="0" distL="114300" distR="114300" simplePos="0" relativeHeight="251658240" behindDoc="0" locked="0" layoutInCell="1" allowOverlap="1" wp14:anchorId="5960FDEF" wp14:editId="78FA98C1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2857500" cy="2101850"/>
            <wp:effectExtent l="0" t="0" r="0" b="0"/>
            <wp:wrapSquare wrapText="bothSides"/>
            <wp:docPr id="11" name="Grafik 11" descr="Klosterkirche St. Marien">
              <a:hlinkClick xmlns:a="http://schemas.openxmlformats.org/drawingml/2006/main" r:id="rId7" tooltip="&quot;Klosterkirche St. Mari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sterkirche St. Marien">
                      <a:hlinkClick r:id="rId7" tooltip="&quot;Klosterkirche St. Mari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9CD">
        <w:rPr>
          <w:rFonts w:eastAsia="Times New Roman"/>
          <w:color w:val="000000" w:themeColor="text1"/>
          <w:lang w:eastAsia="de-DE"/>
        </w:rPr>
        <w:t xml:space="preserve">Das </w:t>
      </w:r>
      <w:r w:rsidRPr="00E63E68">
        <w:rPr>
          <w:rFonts w:eastAsia="Times New Roman"/>
          <w:bCs/>
          <w:color w:val="000000" w:themeColor="text1"/>
          <w:lang w:eastAsia="de-DE"/>
        </w:rPr>
        <w:t>Kloster Neuzelle</w:t>
      </w:r>
      <w:r w:rsidRPr="00A209CD">
        <w:rPr>
          <w:rFonts w:eastAsia="Times New Roman"/>
          <w:color w:val="000000" w:themeColor="text1"/>
          <w:lang w:eastAsia="de-DE"/>
        </w:rPr>
        <w:t xml:space="preserve"> (</w:t>
      </w:r>
      <w:r w:rsidRPr="00A209CD">
        <w:rPr>
          <w:rFonts w:eastAsia="Times New Roman"/>
          <w:iCs/>
          <w:color w:val="000000" w:themeColor="text1"/>
          <w:lang w:eastAsia="de-DE"/>
        </w:rPr>
        <w:t>Nova Cella</w:t>
      </w:r>
      <w:r w:rsidRPr="00A209CD">
        <w:rPr>
          <w:rFonts w:eastAsia="Times New Roman"/>
          <w:color w:val="000000" w:themeColor="text1"/>
          <w:lang w:eastAsia="de-DE"/>
        </w:rPr>
        <w:t xml:space="preserve">) war eine in der </w:t>
      </w:r>
      <w:hyperlink r:id="rId9" w:tooltip="Niederlausitz" w:history="1">
        <w:r w:rsidRPr="00A209CD">
          <w:rPr>
            <w:rFonts w:eastAsia="Times New Roman"/>
            <w:color w:val="000000" w:themeColor="text1"/>
            <w:lang w:eastAsia="de-DE"/>
          </w:rPr>
          <w:t>Niederlausitz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gelegene Abtei des O</w:t>
      </w:r>
      <w:r w:rsidRPr="00A209CD">
        <w:rPr>
          <w:rFonts w:eastAsia="Times New Roman"/>
          <w:color w:val="000000" w:themeColor="text1"/>
          <w:lang w:eastAsia="de-DE"/>
        </w:rPr>
        <w:t>r</w:t>
      </w:r>
      <w:r w:rsidRPr="00A209CD">
        <w:rPr>
          <w:rFonts w:eastAsia="Times New Roman"/>
          <w:color w:val="000000" w:themeColor="text1"/>
          <w:lang w:eastAsia="de-DE"/>
        </w:rPr>
        <w:t xml:space="preserve">dens der </w:t>
      </w:r>
      <w:hyperlink r:id="rId10" w:tooltip="Zisterzienser" w:history="1">
        <w:r w:rsidRPr="00A209CD">
          <w:rPr>
            <w:rFonts w:eastAsia="Times New Roman"/>
            <w:color w:val="000000" w:themeColor="text1"/>
            <w:lang w:eastAsia="de-DE"/>
          </w:rPr>
          <w:t>Zisterzienser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Sie wurde im 13. Jahrhundert vom </w:t>
      </w:r>
      <w:hyperlink r:id="rId11" w:tooltip="Haus Wettin" w:history="1">
        <w:r w:rsidRPr="00A209CD">
          <w:rPr>
            <w:rFonts w:eastAsia="Times New Roman"/>
            <w:color w:val="000000" w:themeColor="text1"/>
            <w:lang w:eastAsia="de-DE"/>
          </w:rPr>
          <w:t>Haus Wettin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g</w:t>
      </w:r>
      <w:r w:rsidRPr="00A209CD">
        <w:rPr>
          <w:rFonts w:eastAsia="Times New Roman"/>
          <w:color w:val="000000" w:themeColor="text1"/>
          <w:lang w:eastAsia="de-DE"/>
        </w:rPr>
        <w:t>e</w:t>
      </w:r>
      <w:r w:rsidRPr="00A209CD">
        <w:rPr>
          <w:rFonts w:eastAsia="Times New Roman"/>
          <w:color w:val="000000" w:themeColor="text1"/>
          <w:lang w:eastAsia="de-DE"/>
        </w:rPr>
        <w:t>gründet, bestand bis 1817 und wurde von der Regi</w:t>
      </w:r>
      <w:r w:rsidRPr="00A209CD">
        <w:rPr>
          <w:rFonts w:eastAsia="Times New Roman"/>
          <w:color w:val="000000" w:themeColor="text1"/>
          <w:lang w:eastAsia="de-DE"/>
        </w:rPr>
        <w:t>e</w:t>
      </w:r>
      <w:r w:rsidRPr="00A209CD">
        <w:rPr>
          <w:rFonts w:eastAsia="Times New Roman"/>
          <w:color w:val="000000" w:themeColor="text1"/>
          <w:lang w:eastAsia="de-DE"/>
        </w:rPr>
        <w:t xml:space="preserve">rung </w:t>
      </w:r>
      <w:hyperlink r:id="rId12" w:tooltip="Preußen" w:history="1">
        <w:r w:rsidRPr="00A209CD">
          <w:rPr>
            <w:rFonts w:eastAsia="Times New Roman"/>
            <w:color w:val="000000" w:themeColor="text1"/>
            <w:lang w:eastAsia="de-DE"/>
          </w:rPr>
          <w:t>Preußens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13" w:tooltip="Säkularisation" w:history="1">
        <w:r w:rsidRPr="00A209CD">
          <w:rPr>
            <w:rFonts w:eastAsia="Times New Roman"/>
            <w:color w:val="000000" w:themeColor="text1"/>
            <w:lang w:eastAsia="de-DE"/>
          </w:rPr>
          <w:t>säkularisiert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Der Besitz des Klosters ging an das staatlich verwaltete </w:t>
      </w:r>
      <w:r w:rsidRPr="00A209CD">
        <w:rPr>
          <w:rFonts w:eastAsia="Times New Roman"/>
          <w:iCs/>
          <w:color w:val="000000" w:themeColor="text1"/>
          <w:lang w:eastAsia="de-DE"/>
        </w:rPr>
        <w:t>Stift Neuzelle</w:t>
      </w:r>
      <w:r w:rsidRPr="00A209CD">
        <w:rPr>
          <w:rFonts w:eastAsia="Times New Roman"/>
          <w:color w:val="000000" w:themeColor="text1"/>
          <w:lang w:eastAsia="de-DE"/>
        </w:rPr>
        <w:t>, welches 1955 von der Deu</w:t>
      </w:r>
      <w:r w:rsidRPr="00A209CD">
        <w:rPr>
          <w:rFonts w:eastAsia="Times New Roman"/>
          <w:color w:val="000000" w:themeColor="text1"/>
          <w:lang w:eastAsia="de-DE"/>
        </w:rPr>
        <w:t>t</w:t>
      </w:r>
      <w:r w:rsidRPr="00A209CD">
        <w:rPr>
          <w:rFonts w:eastAsia="Times New Roman"/>
          <w:color w:val="000000" w:themeColor="text1"/>
          <w:lang w:eastAsia="de-DE"/>
        </w:rPr>
        <w:t>schen Demokratischen Republik überno</w:t>
      </w:r>
      <w:r w:rsidRPr="00A209CD">
        <w:rPr>
          <w:rFonts w:eastAsia="Times New Roman"/>
          <w:color w:val="000000" w:themeColor="text1"/>
          <w:lang w:eastAsia="de-DE"/>
        </w:rPr>
        <w:t>m</w:t>
      </w:r>
      <w:r w:rsidRPr="00A209CD">
        <w:rPr>
          <w:rFonts w:eastAsia="Times New Roman"/>
          <w:color w:val="000000" w:themeColor="text1"/>
          <w:lang w:eastAsia="de-DE"/>
        </w:rPr>
        <w:t xml:space="preserve">men und aufgelöst wurde. Im Jahre 1996 erfolgte eine Wiederbegründung als öffentlich-rechtliche </w:t>
      </w:r>
      <w:hyperlink r:id="rId14" w:tooltip="Stiftung" w:history="1">
        <w:r w:rsidRPr="00A209CD">
          <w:rPr>
            <w:rFonts w:eastAsia="Times New Roman"/>
            <w:color w:val="000000" w:themeColor="text1"/>
            <w:lang w:eastAsia="de-DE"/>
          </w:rPr>
          <w:t>Stiftung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des Landes Bra</w:t>
      </w:r>
      <w:r w:rsidRPr="00A209CD">
        <w:rPr>
          <w:rFonts w:eastAsia="Times New Roman"/>
          <w:color w:val="000000" w:themeColor="text1"/>
          <w:lang w:eastAsia="de-DE"/>
        </w:rPr>
        <w:t>n</w:t>
      </w:r>
      <w:r w:rsidRPr="00A209CD">
        <w:rPr>
          <w:rFonts w:eastAsia="Times New Roman"/>
          <w:color w:val="000000" w:themeColor="text1"/>
          <w:lang w:eastAsia="de-DE"/>
        </w:rPr>
        <w:t>denburg.</w:t>
      </w:r>
    </w:p>
    <w:p w:rsidR="00A209CD" w:rsidRPr="00A209CD" w:rsidRDefault="00A209CD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Die Klosterkirche ist heute Pfarrkirche der römisch-katholischen Kirchengemeinde des Ortes </w:t>
      </w:r>
      <w:hyperlink r:id="rId15" w:tooltip="Neuzelle" w:history="1">
        <w:r w:rsidRPr="00A209CD">
          <w:rPr>
            <w:rFonts w:eastAsia="Times New Roman"/>
            <w:color w:val="000000" w:themeColor="text1"/>
            <w:lang w:eastAsia="de-DE"/>
          </w:rPr>
          <w:t>Neuzelle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Im </w:t>
      </w:r>
      <w:hyperlink r:id="rId16" w:tooltip="Neuzeller Klosterbräu" w:history="1">
        <w:r w:rsidRPr="00A209CD">
          <w:rPr>
            <w:rFonts w:eastAsia="Times New Roman"/>
            <w:color w:val="000000" w:themeColor="text1"/>
            <w:lang w:eastAsia="de-DE"/>
          </w:rPr>
          <w:t>Neuzeller Klosterbräu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wird noch nach der Brautradition der </w:t>
      </w:r>
      <w:hyperlink r:id="rId17" w:tooltip="Zisterzienser" w:history="1">
        <w:r w:rsidRPr="00A209CD">
          <w:rPr>
            <w:rFonts w:eastAsia="Times New Roman"/>
            <w:color w:val="000000" w:themeColor="text1"/>
            <w:lang w:eastAsia="de-DE"/>
          </w:rPr>
          <w:t>Zisterzienser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18" w:tooltip="Bier" w:history="1">
        <w:r w:rsidRPr="00A209CD">
          <w:rPr>
            <w:rFonts w:eastAsia="Times New Roman"/>
            <w:color w:val="000000" w:themeColor="text1"/>
            <w:lang w:eastAsia="de-DE"/>
          </w:rPr>
          <w:t>Bier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gebraut.</w:t>
      </w:r>
    </w:p>
    <w:p w:rsidR="00F4132F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F4132F" w:rsidRPr="00A209CD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Pr="00997C55" w:rsidRDefault="00997C55" w:rsidP="00997C55">
      <w:pPr>
        <w:spacing w:after="0"/>
        <w:outlineLvl w:val="1"/>
        <w:rPr>
          <w:rFonts w:eastAsia="Times New Roman"/>
          <w:b/>
          <w:bCs/>
          <w:color w:val="000000" w:themeColor="text1"/>
          <w:sz w:val="36"/>
          <w:szCs w:val="36"/>
          <w:lang w:eastAsia="de-DE"/>
        </w:rPr>
      </w:pPr>
      <w:r w:rsidRPr="00997C55">
        <w:rPr>
          <w:rFonts w:eastAsia="Times New Roman"/>
          <w:b/>
          <w:bCs/>
          <w:color w:val="000000" w:themeColor="text1"/>
          <w:sz w:val="36"/>
          <w:szCs w:val="36"/>
          <w:lang w:eastAsia="de-DE"/>
        </w:rPr>
        <w:t>Geschichte</w:t>
      </w:r>
    </w:p>
    <w:p w:rsidR="00F4132F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Das Kloster Neuzelle wurde am 12. Oktober 1268 von Markgraf </w:t>
      </w:r>
      <w:hyperlink r:id="rId19" w:tooltip="Heinrich III. (Meißen)" w:history="1">
        <w:r w:rsidRPr="00A209CD">
          <w:rPr>
            <w:rFonts w:eastAsia="Times New Roman"/>
            <w:color w:val="000000" w:themeColor="text1"/>
            <w:lang w:eastAsia="de-DE"/>
          </w:rPr>
          <w:t>Heinrich dem Erlauc</w:t>
        </w:r>
        <w:r w:rsidRPr="00A209CD">
          <w:rPr>
            <w:rFonts w:eastAsia="Times New Roman"/>
            <w:color w:val="000000" w:themeColor="text1"/>
            <w:lang w:eastAsia="de-DE"/>
          </w:rPr>
          <w:t>h</w:t>
        </w:r>
        <w:r w:rsidRPr="00A209CD">
          <w:rPr>
            <w:rFonts w:eastAsia="Times New Roman"/>
            <w:color w:val="000000" w:themeColor="text1"/>
            <w:lang w:eastAsia="de-DE"/>
          </w:rPr>
          <w:t>ten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aus dem </w:t>
      </w:r>
      <w:hyperlink r:id="rId20" w:tooltip="Haus Wettin" w:history="1">
        <w:r w:rsidRPr="00A209CD">
          <w:rPr>
            <w:rFonts w:eastAsia="Times New Roman"/>
            <w:color w:val="000000" w:themeColor="text1"/>
            <w:lang w:eastAsia="de-DE"/>
          </w:rPr>
          <w:t>Haus Wettin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im Gedenken an seine zwei Tage zuvor verstorbene Ehefrau A</w:t>
      </w:r>
      <w:r w:rsidRPr="00A209CD">
        <w:rPr>
          <w:rFonts w:eastAsia="Times New Roman"/>
          <w:color w:val="000000" w:themeColor="text1"/>
          <w:lang w:eastAsia="de-DE"/>
        </w:rPr>
        <w:t>g</w:t>
      </w:r>
      <w:r w:rsidRPr="00A209CD">
        <w:rPr>
          <w:rFonts w:eastAsia="Times New Roman"/>
          <w:color w:val="000000" w:themeColor="text1"/>
          <w:lang w:eastAsia="de-DE"/>
        </w:rPr>
        <w:t xml:space="preserve">nes gestiftet, um die von den </w:t>
      </w:r>
      <w:hyperlink r:id="rId21" w:tooltip="Piasten" w:history="1">
        <w:r w:rsidRPr="00A209CD">
          <w:rPr>
            <w:rFonts w:eastAsia="Times New Roman"/>
            <w:color w:val="000000" w:themeColor="text1"/>
            <w:lang w:eastAsia="de-DE"/>
          </w:rPr>
          <w:t>Piasten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erworbenen </w:t>
      </w:r>
      <w:hyperlink r:id="rId22" w:tooltip="Grundherrschaft" w:history="1">
        <w:r w:rsidRPr="00A209CD">
          <w:rPr>
            <w:rFonts w:eastAsia="Times New Roman"/>
            <w:color w:val="000000" w:themeColor="text1"/>
            <w:lang w:eastAsia="de-DE"/>
          </w:rPr>
          <w:t>Grundherrschaft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zwischen </w:t>
      </w:r>
      <w:hyperlink r:id="rId23" w:tooltip="Oder" w:history="1">
        <w:r w:rsidRPr="00A209CD">
          <w:rPr>
            <w:rFonts w:eastAsia="Times New Roman"/>
            <w:color w:val="000000" w:themeColor="text1"/>
            <w:lang w:eastAsia="de-DE"/>
          </w:rPr>
          <w:t>Oder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</w:t>
      </w:r>
      <w:hyperlink r:id="rId24" w:tooltip="Schlaube" w:history="1">
        <w:r w:rsidRPr="00A209CD">
          <w:rPr>
            <w:rFonts w:eastAsia="Times New Roman"/>
            <w:color w:val="000000" w:themeColor="text1"/>
            <w:lang w:eastAsia="de-DE"/>
          </w:rPr>
          <w:t>Schlaube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im Siedlungsgebiet der </w:t>
      </w:r>
      <w:hyperlink r:id="rId25" w:tooltip="Sorben" w:history="1">
        <w:r w:rsidRPr="00A209CD">
          <w:rPr>
            <w:rFonts w:eastAsia="Times New Roman"/>
            <w:color w:val="000000" w:themeColor="text1"/>
            <w:lang w:eastAsia="de-DE"/>
          </w:rPr>
          <w:t>Sorben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dem </w:t>
      </w:r>
      <w:hyperlink r:id="rId26" w:tooltip="Christentum" w:history="1">
        <w:r w:rsidRPr="00A209CD">
          <w:rPr>
            <w:rFonts w:eastAsia="Times New Roman"/>
            <w:color w:val="000000" w:themeColor="text1"/>
            <w:lang w:eastAsia="de-DE"/>
          </w:rPr>
          <w:t>Christentum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zu erschließen, wirtschaftlich zu entwickeln und zu nutzen. Das Kloster Neuzelle war eine Ausgründung des </w:t>
      </w:r>
      <w:hyperlink r:id="rId27" w:tooltip="Kloster Altzella" w:history="1">
        <w:r w:rsidRPr="00A209CD">
          <w:rPr>
            <w:rFonts w:eastAsia="Times New Roman"/>
            <w:color w:val="000000" w:themeColor="text1"/>
            <w:lang w:eastAsia="de-DE"/>
          </w:rPr>
          <w:t>Mutterklosters Altzella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(</w:t>
      </w:r>
      <w:r w:rsidRPr="00A209CD">
        <w:rPr>
          <w:rFonts w:eastAsia="Times New Roman"/>
          <w:iCs/>
          <w:color w:val="000000" w:themeColor="text1"/>
          <w:lang w:eastAsia="de-DE"/>
        </w:rPr>
        <w:t>Ce</w:t>
      </w:r>
      <w:r w:rsidRPr="00A209CD">
        <w:rPr>
          <w:rFonts w:eastAsia="Times New Roman"/>
          <w:iCs/>
          <w:color w:val="000000" w:themeColor="text1"/>
          <w:lang w:eastAsia="de-DE"/>
        </w:rPr>
        <w:t>l</w:t>
      </w:r>
      <w:r w:rsidRPr="00A209CD">
        <w:rPr>
          <w:rFonts w:eastAsia="Times New Roman"/>
          <w:iCs/>
          <w:color w:val="000000" w:themeColor="text1"/>
          <w:lang w:eastAsia="de-DE"/>
        </w:rPr>
        <w:t>la</w:t>
      </w:r>
      <w:r w:rsidRPr="00A209CD">
        <w:rPr>
          <w:rFonts w:eastAsia="Times New Roman"/>
          <w:color w:val="000000" w:themeColor="text1"/>
          <w:lang w:eastAsia="de-DE"/>
        </w:rPr>
        <w:t>) in Sachsen; ein Konvent bestand seit 1281.</w:t>
      </w:r>
    </w:p>
    <w:p w:rsidR="00F4132F" w:rsidRPr="00F4132F" w:rsidRDefault="00F4132F" w:rsidP="00997C55">
      <w:pPr>
        <w:spacing w:after="0"/>
        <w:rPr>
          <w:rFonts w:eastAsia="Times New Roman"/>
          <w:color w:val="000000" w:themeColor="text1"/>
          <w:sz w:val="24"/>
          <w:szCs w:val="24"/>
          <w:lang w:eastAsia="de-DE"/>
        </w:rPr>
      </w:pPr>
    </w:p>
    <w:p w:rsidR="00997C55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Der Klosterkomplex Neuzelle wurde zwischen 1300 und 1330 auf einem in die </w:t>
      </w:r>
      <w:hyperlink r:id="rId28" w:tooltip="Oder" w:history="1">
        <w:r w:rsidRPr="00A209CD">
          <w:rPr>
            <w:rFonts w:eastAsia="Times New Roman"/>
            <w:color w:val="000000" w:themeColor="text1"/>
            <w:lang w:eastAsia="de-DE"/>
          </w:rPr>
          <w:t>Odernied</w:t>
        </w:r>
        <w:r w:rsidRPr="00A209CD">
          <w:rPr>
            <w:rFonts w:eastAsia="Times New Roman"/>
            <w:color w:val="000000" w:themeColor="text1"/>
            <w:lang w:eastAsia="de-DE"/>
          </w:rPr>
          <w:t>e</w:t>
        </w:r>
        <w:r w:rsidRPr="00A209CD">
          <w:rPr>
            <w:rFonts w:eastAsia="Times New Roman"/>
            <w:color w:val="000000" w:themeColor="text1"/>
            <w:lang w:eastAsia="de-DE"/>
          </w:rPr>
          <w:t>rung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ragenden Bergsporn errichtet, auf dem vorher ein Plateau geschaffen wurde. Die </w:t>
      </w:r>
      <w:hyperlink r:id="rId29" w:tooltip="Kirchenschiff" w:history="1">
        <w:r w:rsidRPr="00A209CD">
          <w:rPr>
            <w:rFonts w:eastAsia="Times New Roman"/>
            <w:color w:val="000000" w:themeColor="text1"/>
            <w:lang w:eastAsia="de-DE"/>
          </w:rPr>
          <w:t>dre</w:t>
        </w:r>
        <w:r w:rsidRPr="00A209CD">
          <w:rPr>
            <w:rFonts w:eastAsia="Times New Roman"/>
            <w:color w:val="000000" w:themeColor="text1"/>
            <w:lang w:eastAsia="de-DE"/>
          </w:rPr>
          <w:t>i</w:t>
        </w:r>
        <w:r w:rsidRPr="00A209CD">
          <w:rPr>
            <w:rFonts w:eastAsia="Times New Roman"/>
            <w:color w:val="000000" w:themeColor="text1"/>
            <w:lang w:eastAsia="de-DE"/>
          </w:rPr>
          <w:t>schiffige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30" w:tooltip="Hallenkirche" w:history="1">
        <w:r w:rsidRPr="00A209CD">
          <w:rPr>
            <w:rFonts w:eastAsia="Times New Roman"/>
            <w:color w:val="000000" w:themeColor="text1"/>
            <w:lang w:eastAsia="de-DE"/>
          </w:rPr>
          <w:t>Hallenkirche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der Abtei wurde im Stil der </w:t>
      </w:r>
      <w:hyperlink r:id="rId31" w:tooltip="Backsteingotik" w:history="1">
        <w:r w:rsidRPr="00A209CD">
          <w:rPr>
            <w:rFonts w:eastAsia="Times New Roman"/>
            <w:color w:val="000000" w:themeColor="text1"/>
            <w:lang w:eastAsia="de-DE"/>
          </w:rPr>
          <w:t>Backsteingotik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in der für die Gegend typ</w:t>
      </w:r>
      <w:r w:rsidRPr="00A209CD">
        <w:rPr>
          <w:rFonts w:eastAsia="Times New Roman"/>
          <w:color w:val="000000" w:themeColor="text1"/>
          <w:lang w:eastAsia="de-DE"/>
        </w:rPr>
        <w:t>i</w:t>
      </w:r>
      <w:r w:rsidRPr="00A209CD">
        <w:rPr>
          <w:rFonts w:eastAsia="Times New Roman"/>
          <w:color w:val="000000" w:themeColor="text1"/>
          <w:lang w:eastAsia="de-DE"/>
        </w:rPr>
        <w:t xml:space="preserve">schen </w:t>
      </w:r>
      <w:hyperlink r:id="rId32" w:tooltip="Backstein" w:history="1">
        <w:r w:rsidRPr="00A209CD">
          <w:rPr>
            <w:rFonts w:eastAsia="Times New Roman"/>
            <w:color w:val="000000" w:themeColor="text1"/>
            <w:lang w:eastAsia="de-DE"/>
          </w:rPr>
          <w:t>Backsteinbauweise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ausgeführt.</w:t>
      </w:r>
    </w:p>
    <w:p w:rsidR="00F4132F" w:rsidRPr="00A209CD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Im </w:t>
      </w:r>
      <w:hyperlink r:id="rId33" w:tooltip="Mittelalter" w:history="1">
        <w:r w:rsidRPr="00A209CD">
          <w:rPr>
            <w:rFonts w:eastAsia="Times New Roman"/>
            <w:color w:val="000000" w:themeColor="text1"/>
            <w:lang w:eastAsia="de-DE"/>
          </w:rPr>
          <w:t>Mittelalter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errichtet die Verwaltung des Klosters Neuzelle eine umfangreiche </w:t>
      </w:r>
      <w:hyperlink r:id="rId34" w:tooltip="Grundherrschaft" w:history="1">
        <w:r w:rsidRPr="00A209CD">
          <w:rPr>
            <w:rFonts w:eastAsia="Times New Roman"/>
            <w:color w:val="000000" w:themeColor="text1"/>
            <w:lang w:eastAsia="de-DE"/>
          </w:rPr>
          <w:t>Grundher</w:t>
        </w:r>
        <w:r w:rsidRPr="00A209CD">
          <w:rPr>
            <w:rFonts w:eastAsia="Times New Roman"/>
            <w:color w:val="000000" w:themeColor="text1"/>
            <w:lang w:eastAsia="de-DE"/>
          </w:rPr>
          <w:t>r</w:t>
        </w:r>
        <w:r w:rsidRPr="00A209CD">
          <w:rPr>
            <w:rFonts w:eastAsia="Times New Roman"/>
            <w:color w:val="000000" w:themeColor="text1"/>
            <w:lang w:eastAsia="de-DE"/>
          </w:rPr>
          <w:t>schaft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Über 30 Dörfer in der </w:t>
      </w:r>
      <w:hyperlink r:id="rId35" w:tooltip="Niederlausitz" w:history="1">
        <w:r w:rsidRPr="00A209CD">
          <w:rPr>
            <w:rFonts w:eastAsia="Times New Roman"/>
            <w:color w:val="000000" w:themeColor="text1"/>
            <w:lang w:eastAsia="de-DE"/>
          </w:rPr>
          <w:t>Niederlausitz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einige in der </w:t>
      </w:r>
      <w:hyperlink r:id="rId36" w:tooltip="Mark Brandenburg" w:history="1">
        <w:r w:rsidRPr="00A209CD">
          <w:rPr>
            <w:rFonts w:eastAsia="Times New Roman"/>
            <w:color w:val="000000" w:themeColor="text1"/>
            <w:lang w:eastAsia="de-DE"/>
          </w:rPr>
          <w:t>Mark Brandenburg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mit ihren Einnahmen und Frondiensten gehörten zur Klosterherrschaft. Auch das Städtchen </w:t>
      </w:r>
      <w:hyperlink r:id="rId37" w:tooltip="Fürstenberg (Oder)" w:history="1">
        <w:r w:rsidRPr="00A209CD">
          <w:rPr>
            <w:rFonts w:eastAsia="Times New Roman"/>
            <w:color w:val="000000" w:themeColor="text1"/>
            <w:lang w:eastAsia="de-DE"/>
          </w:rPr>
          <w:t>Fürste</w:t>
        </w:r>
        <w:r w:rsidRPr="00A209CD">
          <w:rPr>
            <w:rFonts w:eastAsia="Times New Roman"/>
            <w:color w:val="000000" w:themeColor="text1"/>
            <w:lang w:eastAsia="de-DE"/>
          </w:rPr>
          <w:t>n</w:t>
        </w:r>
        <w:r w:rsidRPr="00A209CD">
          <w:rPr>
            <w:rFonts w:eastAsia="Times New Roman"/>
            <w:color w:val="000000" w:themeColor="text1"/>
            <w:lang w:eastAsia="de-DE"/>
          </w:rPr>
          <w:t>berg (Oder)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(heute Teil von </w:t>
      </w:r>
      <w:hyperlink r:id="rId38" w:tooltip="Eisenhüttenstadt" w:history="1">
        <w:r w:rsidRPr="00A209CD">
          <w:rPr>
            <w:rFonts w:eastAsia="Times New Roman"/>
            <w:color w:val="000000" w:themeColor="text1"/>
            <w:lang w:eastAsia="de-DE"/>
          </w:rPr>
          <w:t>Eisenhüttenstadt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) sowie die Burg </w:t>
      </w:r>
      <w:hyperlink r:id="rId39" w:tooltip="Schiedlo" w:history="1">
        <w:r w:rsidRPr="00A209CD">
          <w:rPr>
            <w:rFonts w:eastAsia="Times New Roman"/>
            <w:color w:val="000000" w:themeColor="text1"/>
            <w:lang w:eastAsia="de-DE"/>
          </w:rPr>
          <w:t>Schiedlo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an der Neißemü</w:t>
      </w:r>
      <w:r w:rsidRPr="00A209CD">
        <w:rPr>
          <w:rFonts w:eastAsia="Times New Roman"/>
          <w:color w:val="000000" w:themeColor="text1"/>
          <w:lang w:eastAsia="de-DE"/>
        </w:rPr>
        <w:t>n</w:t>
      </w:r>
      <w:r w:rsidRPr="00A209CD">
        <w:rPr>
          <w:rFonts w:eastAsia="Times New Roman"/>
          <w:color w:val="000000" w:themeColor="text1"/>
          <w:lang w:eastAsia="de-DE"/>
        </w:rPr>
        <w:t xml:space="preserve">dung waren im Besitz der Zisterzienser. Im Jahre 1429 drang während der </w:t>
      </w:r>
      <w:hyperlink r:id="rId40" w:tooltip="Hussiten" w:history="1">
        <w:r w:rsidRPr="00A209CD">
          <w:rPr>
            <w:rFonts w:eastAsia="Times New Roman"/>
            <w:color w:val="000000" w:themeColor="text1"/>
            <w:lang w:eastAsia="de-DE"/>
          </w:rPr>
          <w:t>Hussitenkriege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eine Heeresgruppe aus </w:t>
      </w:r>
      <w:hyperlink r:id="rId41" w:tooltip="Böhmen" w:history="1">
        <w:r w:rsidRPr="00A209CD">
          <w:rPr>
            <w:rFonts w:eastAsia="Times New Roman"/>
            <w:color w:val="000000" w:themeColor="text1"/>
            <w:lang w:eastAsia="de-DE"/>
          </w:rPr>
          <w:t>Böhmen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ein und zerstörte neben der Stadt </w:t>
      </w:r>
      <w:hyperlink r:id="rId42" w:tooltip="Guben" w:history="1">
        <w:r w:rsidRPr="00A209CD">
          <w:rPr>
            <w:rFonts w:eastAsia="Times New Roman"/>
            <w:color w:val="000000" w:themeColor="text1"/>
            <w:lang w:eastAsia="de-DE"/>
          </w:rPr>
          <w:t>Guben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auch das Kloster Neuzelle. Da sich die Mönche geweigert haben sollen, ihrem römisch-katholischen Glauben abzuschwören und die Lehre des Reformators </w:t>
      </w:r>
      <w:hyperlink r:id="rId43" w:tooltip="Jan Hus" w:history="1">
        <w:r w:rsidRPr="00A209CD">
          <w:rPr>
            <w:rFonts w:eastAsia="Times New Roman"/>
            <w:color w:val="000000" w:themeColor="text1"/>
            <w:lang w:eastAsia="de-DE"/>
          </w:rPr>
          <w:t>Jan Hus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anzunehmen, wurden sie gemartert, ermordet oder verschleppt. Seither werden sie als </w:t>
      </w:r>
      <w:hyperlink r:id="rId44" w:tooltip="Märtyrer" w:history="1">
        <w:r w:rsidRPr="00A209CD">
          <w:rPr>
            <w:rFonts w:eastAsia="Times New Roman"/>
            <w:color w:val="000000" w:themeColor="text1"/>
            <w:lang w:eastAsia="de-DE"/>
          </w:rPr>
          <w:t>Mä</w:t>
        </w:r>
        <w:r w:rsidRPr="00A209CD">
          <w:rPr>
            <w:rFonts w:eastAsia="Times New Roman"/>
            <w:color w:val="000000" w:themeColor="text1"/>
            <w:lang w:eastAsia="de-DE"/>
          </w:rPr>
          <w:t>r</w:t>
        </w:r>
        <w:r w:rsidRPr="00A209CD">
          <w:rPr>
            <w:rFonts w:eastAsia="Times New Roman"/>
            <w:color w:val="000000" w:themeColor="text1"/>
            <w:lang w:eastAsia="de-DE"/>
          </w:rPr>
          <w:t>tyrer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verehrt, insbesondere Abt Petrus (1408–1429). Unter Abt Nicolaus II. </w:t>
      </w:r>
      <w:hyperlink r:id="rId45" w:tooltip="Bomsdorff (Adelsgeschlecht)" w:history="1">
        <w:r w:rsidRPr="00A209CD">
          <w:rPr>
            <w:rFonts w:eastAsia="Times New Roman"/>
            <w:color w:val="000000" w:themeColor="text1"/>
            <w:lang w:eastAsia="de-DE"/>
          </w:rPr>
          <w:t>von Bomsdorf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(1432–1469) wurde das Kloster wieder </w:t>
      </w:r>
      <w:r w:rsidRPr="00A209CD">
        <w:rPr>
          <w:rFonts w:eastAsia="Times New Roman"/>
          <w:color w:val="000000" w:themeColor="text1"/>
          <w:lang w:eastAsia="de-DE"/>
        </w:rPr>
        <w:lastRenderedPageBreak/>
        <w:t>aufgebaut, wozu einige erbuntertänige Dörfer ve</w:t>
      </w:r>
      <w:r w:rsidRPr="00A209CD">
        <w:rPr>
          <w:rFonts w:eastAsia="Times New Roman"/>
          <w:color w:val="000000" w:themeColor="text1"/>
          <w:lang w:eastAsia="de-DE"/>
        </w:rPr>
        <w:t>r</w:t>
      </w:r>
      <w:r w:rsidRPr="00A209CD">
        <w:rPr>
          <w:rFonts w:eastAsia="Times New Roman"/>
          <w:color w:val="000000" w:themeColor="text1"/>
          <w:lang w:eastAsia="de-DE"/>
        </w:rPr>
        <w:t xml:space="preserve">kauft wurden. Die Ausbildung der Mönche erfolgte am </w:t>
      </w:r>
      <w:hyperlink r:id="rId46" w:tooltip="Zisterzienser" w:history="1">
        <w:r w:rsidRPr="00A209CD">
          <w:rPr>
            <w:rFonts w:eastAsia="Times New Roman"/>
            <w:color w:val="000000" w:themeColor="text1"/>
            <w:lang w:eastAsia="de-DE"/>
          </w:rPr>
          <w:t>Zisterzienserkolleg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in </w:t>
      </w:r>
      <w:hyperlink r:id="rId47" w:tooltip="Leipzig" w:history="1">
        <w:r w:rsidRPr="00A209CD">
          <w:rPr>
            <w:rFonts w:eastAsia="Times New Roman"/>
            <w:color w:val="000000" w:themeColor="text1"/>
            <w:lang w:eastAsia="de-DE"/>
          </w:rPr>
          <w:t>Leipzig</w:t>
        </w:r>
      </w:hyperlink>
      <w:r w:rsidRPr="00A209CD">
        <w:rPr>
          <w:rFonts w:eastAsia="Times New Roman"/>
          <w:color w:val="000000" w:themeColor="text1"/>
          <w:lang w:eastAsia="de-DE"/>
        </w:rPr>
        <w:t>.</w:t>
      </w:r>
    </w:p>
    <w:p w:rsidR="00F4132F" w:rsidRPr="00A209CD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Pr="00A209CD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Als einziges Kloster in der </w:t>
      </w:r>
      <w:hyperlink r:id="rId48" w:tooltip="Niederlausitz" w:history="1">
        <w:r w:rsidRPr="00A209CD">
          <w:rPr>
            <w:rFonts w:eastAsia="Times New Roman"/>
            <w:color w:val="000000" w:themeColor="text1"/>
            <w:lang w:eastAsia="de-DE"/>
          </w:rPr>
          <w:t>Niederlausitz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überstand Neuzelle die </w:t>
      </w:r>
      <w:hyperlink r:id="rId49" w:tooltip="Reformation" w:history="1">
        <w:r w:rsidRPr="00A209CD">
          <w:rPr>
            <w:rFonts w:eastAsia="Times New Roman"/>
            <w:color w:val="000000" w:themeColor="text1"/>
            <w:lang w:eastAsia="de-DE"/>
          </w:rPr>
          <w:t>Reformationszeit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als eine katholische Insel in rein protestantisch gewordener Umgebung, als sich die bäuerlichen </w:t>
      </w:r>
      <w:hyperlink r:id="rId50" w:tooltip="Untertan" w:history="1">
        <w:r w:rsidRPr="00A209CD">
          <w:rPr>
            <w:rFonts w:eastAsia="Times New Roman"/>
            <w:color w:val="000000" w:themeColor="text1"/>
            <w:lang w:eastAsia="de-DE"/>
          </w:rPr>
          <w:t>U</w:t>
        </w:r>
        <w:r w:rsidRPr="00A209CD">
          <w:rPr>
            <w:rFonts w:eastAsia="Times New Roman"/>
            <w:color w:val="000000" w:themeColor="text1"/>
            <w:lang w:eastAsia="de-DE"/>
          </w:rPr>
          <w:t>n</w:t>
        </w:r>
        <w:r w:rsidRPr="00A209CD">
          <w:rPr>
            <w:rFonts w:eastAsia="Times New Roman"/>
            <w:color w:val="000000" w:themeColor="text1"/>
            <w:lang w:eastAsia="de-DE"/>
          </w:rPr>
          <w:t>tertanen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der </w:t>
      </w:r>
      <w:hyperlink r:id="rId51" w:tooltip="Grundherrschaft" w:history="1">
        <w:r w:rsidRPr="00A209CD">
          <w:rPr>
            <w:rFonts w:eastAsia="Times New Roman"/>
            <w:color w:val="000000" w:themeColor="text1"/>
            <w:lang w:eastAsia="de-DE"/>
          </w:rPr>
          <w:t>Grundherrschaft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des Klosters Neuzelle um 1550 der Lehre </w:t>
      </w:r>
      <w:hyperlink r:id="rId52" w:tooltip="Martin Luther" w:history="1">
        <w:r w:rsidRPr="00A209CD">
          <w:rPr>
            <w:rFonts w:eastAsia="Times New Roman"/>
            <w:color w:val="000000" w:themeColor="text1"/>
            <w:lang w:eastAsia="de-DE"/>
          </w:rPr>
          <w:t>Martin Luthers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</w:t>
      </w:r>
      <w:r w:rsidRPr="00A209CD">
        <w:rPr>
          <w:rFonts w:eastAsia="Times New Roman"/>
          <w:color w:val="000000" w:themeColor="text1"/>
          <w:lang w:eastAsia="de-DE"/>
        </w:rPr>
        <w:t>n</w:t>
      </w:r>
      <w:r w:rsidRPr="00A209CD">
        <w:rPr>
          <w:rFonts w:eastAsia="Times New Roman"/>
          <w:color w:val="000000" w:themeColor="text1"/>
          <w:lang w:eastAsia="de-DE"/>
        </w:rPr>
        <w:t xml:space="preserve">geschlossen hatten. Die neu eintretenden Mönche kamen nun überwiegend aus </w:t>
      </w:r>
      <w:hyperlink r:id="rId53" w:tooltip="Nordböhmen" w:history="1">
        <w:r w:rsidRPr="00A209CD">
          <w:rPr>
            <w:rFonts w:eastAsia="Times New Roman"/>
            <w:color w:val="000000" w:themeColor="text1"/>
            <w:lang w:eastAsia="de-DE"/>
          </w:rPr>
          <w:t>Nordbö</w:t>
        </w:r>
        <w:r w:rsidRPr="00A209CD">
          <w:rPr>
            <w:rFonts w:eastAsia="Times New Roman"/>
            <w:color w:val="000000" w:themeColor="text1"/>
            <w:lang w:eastAsia="de-DE"/>
          </w:rPr>
          <w:t>h</w:t>
        </w:r>
        <w:r w:rsidRPr="00A209CD">
          <w:rPr>
            <w:rFonts w:eastAsia="Times New Roman"/>
            <w:color w:val="000000" w:themeColor="text1"/>
            <w:lang w:eastAsia="de-DE"/>
          </w:rPr>
          <w:t>men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der katholischen </w:t>
      </w:r>
      <w:hyperlink r:id="rId54" w:tooltip="Oberlausitz" w:history="1">
        <w:r w:rsidRPr="00A209CD">
          <w:rPr>
            <w:rFonts w:eastAsia="Times New Roman"/>
            <w:color w:val="000000" w:themeColor="text1"/>
            <w:lang w:eastAsia="de-DE"/>
          </w:rPr>
          <w:t>Oberlausitz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studierten an der </w:t>
      </w:r>
      <w:hyperlink r:id="rId55" w:tooltip="Karls-Universität Prag" w:history="1">
        <w:r w:rsidRPr="00A209CD">
          <w:rPr>
            <w:rFonts w:eastAsia="Times New Roman"/>
            <w:color w:val="000000" w:themeColor="text1"/>
            <w:lang w:eastAsia="de-DE"/>
          </w:rPr>
          <w:t>Karls-Universität Prag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Das Kloster wurde in die Böhmische Ordensprovinz der Zisterzienser aufgenommen. Als die </w:t>
      </w:r>
      <w:hyperlink r:id="rId56" w:tooltip="Niederlausitz" w:history="1">
        <w:r w:rsidRPr="00A209CD">
          <w:rPr>
            <w:rFonts w:eastAsia="Times New Roman"/>
            <w:color w:val="000000" w:themeColor="text1"/>
            <w:lang w:eastAsia="de-DE"/>
          </w:rPr>
          <w:t>Ni</w:t>
        </w:r>
        <w:r w:rsidRPr="00A209CD">
          <w:rPr>
            <w:rFonts w:eastAsia="Times New Roman"/>
            <w:color w:val="000000" w:themeColor="text1"/>
            <w:lang w:eastAsia="de-DE"/>
          </w:rPr>
          <w:t>e</w:t>
        </w:r>
        <w:r w:rsidRPr="00A209CD">
          <w:rPr>
            <w:rFonts w:eastAsia="Times New Roman"/>
            <w:color w:val="000000" w:themeColor="text1"/>
            <w:lang w:eastAsia="de-DE"/>
          </w:rPr>
          <w:t>derlausitz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1635 von den </w:t>
      </w:r>
      <w:hyperlink r:id="rId57" w:tooltip="Habsburger" w:history="1">
        <w:r w:rsidRPr="00A209CD">
          <w:rPr>
            <w:rFonts w:eastAsia="Times New Roman"/>
            <w:color w:val="000000" w:themeColor="text1"/>
            <w:lang w:eastAsia="de-DE"/>
          </w:rPr>
          <w:t>Habsburgern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im </w:t>
      </w:r>
      <w:hyperlink r:id="rId58" w:tooltip="Prager Frieden (1635)" w:history="1">
        <w:r w:rsidRPr="00A209CD">
          <w:rPr>
            <w:rFonts w:eastAsia="Times New Roman"/>
            <w:color w:val="000000" w:themeColor="text1"/>
            <w:lang w:eastAsia="de-DE"/>
          </w:rPr>
          <w:t>Prager Frieden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an das sächsische </w:t>
      </w:r>
      <w:hyperlink r:id="rId59" w:tooltip="Haus Wettin" w:history="1">
        <w:r w:rsidRPr="00A209CD">
          <w:rPr>
            <w:rFonts w:eastAsia="Times New Roman"/>
            <w:color w:val="000000" w:themeColor="text1"/>
            <w:lang w:eastAsia="de-DE"/>
          </w:rPr>
          <w:t>Haus Wettin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abgetreten wurde, musste es als evangelisch-lutherische Kurfürsten von Sachsen im so g</w:t>
      </w:r>
      <w:r w:rsidRPr="00A209CD">
        <w:rPr>
          <w:rFonts w:eastAsia="Times New Roman"/>
          <w:color w:val="000000" w:themeColor="text1"/>
          <w:lang w:eastAsia="de-DE"/>
        </w:rPr>
        <w:t>e</w:t>
      </w:r>
      <w:r w:rsidRPr="00A209CD">
        <w:rPr>
          <w:rFonts w:eastAsia="Times New Roman"/>
          <w:color w:val="000000" w:themeColor="text1"/>
          <w:lang w:eastAsia="de-DE"/>
        </w:rPr>
        <w:t xml:space="preserve">nannten </w:t>
      </w:r>
      <w:hyperlink r:id="rId60" w:tooltip="Traditionsrezess" w:history="1">
        <w:r w:rsidRPr="00A209CD">
          <w:rPr>
            <w:rFonts w:eastAsia="Times New Roman"/>
            <w:color w:val="000000" w:themeColor="text1"/>
            <w:lang w:eastAsia="de-DE"/>
          </w:rPr>
          <w:t>Traditionsrezess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den Fortbestand des Klosters Neuzelle garantieren. Es gehörte zu den Niederlausitzer </w:t>
      </w:r>
      <w:hyperlink r:id="rId61" w:tooltip="Ständegesellschaft" w:history="1">
        <w:r w:rsidRPr="00A209CD">
          <w:rPr>
            <w:rFonts w:eastAsia="Times New Roman"/>
            <w:color w:val="000000" w:themeColor="text1"/>
            <w:lang w:eastAsia="de-DE"/>
          </w:rPr>
          <w:t>Landständen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war bis zu seiner Auflösung im </w:t>
      </w:r>
      <w:hyperlink r:id="rId62" w:tooltip="Landtag (historisch)" w:history="1">
        <w:r w:rsidRPr="00A209CD">
          <w:rPr>
            <w:rFonts w:eastAsia="Times New Roman"/>
            <w:color w:val="000000" w:themeColor="text1"/>
            <w:lang w:eastAsia="de-DE"/>
          </w:rPr>
          <w:t>Landtag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vertreten.</w:t>
      </w:r>
    </w:p>
    <w:p w:rsidR="00F4132F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F4132F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Im Verlauf des </w:t>
      </w:r>
      <w:hyperlink r:id="rId63" w:tooltip="Dreißigjähriger Krieg" w:history="1">
        <w:r w:rsidRPr="00A209CD">
          <w:rPr>
            <w:rFonts w:eastAsia="Times New Roman"/>
            <w:color w:val="000000" w:themeColor="text1"/>
            <w:lang w:eastAsia="de-DE"/>
          </w:rPr>
          <w:t>Dreißigjährigen Krieges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wurde die Klosteranlage schwer beschädigt. Zwei Jahre nach dem </w:t>
      </w:r>
      <w:hyperlink r:id="rId64" w:tooltip="Westfälischer Frieden" w:history="1">
        <w:r w:rsidRPr="00A209CD">
          <w:rPr>
            <w:rFonts w:eastAsia="Times New Roman"/>
            <w:color w:val="000000" w:themeColor="text1"/>
            <w:lang w:eastAsia="de-DE"/>
          </w:rPr>
          <w:t>Westfälischen Frieden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kehrten die Mönche 1650 wieder zurück und stabil</w:t>
      </w:r>
      <w:r w:rsidRPr="00A209CD">
        <w:rPr>
          <w:rFonts w:eastAsia="Times New Roman"/>
          <w:color w:val="000000" w:themeColor="text1"/>
          <w:lang w:eastAsia="de-DE"/>
        </w:rPr>
        <w:t>i</w:t>
      </w:r>
      <w:r w:rsidRPr="00A209CD">
        <w:rPr>
          <w:rFonts w:eastAsia="Times New Roman"/>
          <w:color w:val="000000" w:themeColor="text1"/>
          <w:lang w:eastAsia="de-DE"/>
        </w:rPr>
        <w:t xml:space="preserve">sierten die </w:t>
      </w:r>
      <w:hyperlink r:id="rId65" w:tooltip="Grundherrschaft" w:history="1">
        <w:r w:rsidRPr="00A209CD">
          <w:rPr>
            <w:rFonts w:eastAsia="Times New Roman"/>
            <w:color w:val="000000" w:themeColor="text1"/>
            <w:lang w:eastAsia="de-DE"/>
          </w:rPr>
          <w:t>Grundherrschaft</w:t>
        </w:r>
      </w:hyperlink>
      <w:r w:rsidRPr="00A209CD">
        <w:rPr>
          <w:rFonts w:eastAsia="Times New Roman"/>
          <w:color w:val="000000" w:themeColor="text1"/>
          <w:lang w:eastAsia="de-DE"/>
        </w:rPr>
        <w:t>. Abt Bernardus ließ zwischen 1655 und 1658 die wiederaufg</w:t>
      </w:r>
      <w:r w:rsidRPr="00A209CD">
        <w:rPr>
          <w:rFonts w:eastAsia="Times New Roman"/>
          <w:color w:val="000000" w:themeColor="text1"/>
          <w:lang w:eastAsia="de-DE"/>
        </w:rPr>
        <w:t>e</w:t>
      </w:r>
      <w:r w:rsidRPr="00A209CD">
        <w:rPr>
          <w:rFonts w:eastAsia="Times New Roman"/>
          <w:color w:val="000000" w:themeColor="text1"/>
          <w:lang w:eastAsia="de-DE"/>
        </w:rPr>
        <w:t xml:space="preserve">bauten Gebäude von italienischen Künstlern mit Fresken und </w:t>
      </w:r>
      <w:hyperlink r:id="rId66" w:tooltip="Stuck" w:history="1">
        <w:r w:rsidRPr="00A209CD">
          <w:rPr>
            <w:rFonts w:eastAsia="Times New Roman"/>
            <w:color w:val="000000" w:themeColor="text1"/>
            <w:lang w:eastAsia="de-DE"/>
          </w:rPr>
          <w:t>Stuckaturen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versehen. Sein Nachfolger ließ die Klosteranlage im Stil des süddeutschen </w:t>
      </w:r>
      <w:hyperlink r:id="rId67" w:tooltip="Barock" w:history="1">
        <w:r w:rsidRPr="00A209CD">
          <w:rPr>
            <w:rFonts w:eastAsia="Times New Roman"/>
            <w:color w:val="000000" w:themeColor="text1"/>
            <w:lang w:eastAsia="de-DE"/>
          </w:rPr>
          <w:t>Barocks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umgestalten. Die präc</w:t>
      </w:r>
      <w:r w:rsidRPr="00A209CD">
        <w:rPr>
          <w:rFonts w:eastAsia="Times New Roman"/>
          <w:color w:val="000000" w:themeColor="text1"/>
          <w:lang w:eastAsia="de-DE"/>
        </w:rPr>
        <w:t>h</w:t>
      </w:r>
      <w:r w:rsidRPr="00A209CD">
        <w:rPr>
          <w:rFonts w:eastAsia="Times New Roman"/>
          <w:color w:val="000000" w:themeColor="text1"/>
          <w:lang w:eastAsia="de-DE"/>
        </w:rPr>
        <w:t>tige Barockisierung des Gebäudes ließ die Raumstruktur der dreischiffigen Hallenkirche mit ihren eng gesetzten Pfeilern und den schmalen Seitenschiffen jedoch unverändert. Die Ve</w:t>
      </w:r>
      <w:r w:rsidRPr="00A209CD">
        <w:rPr>
          <w:rFonts w:eastAsia="Times New Roman"/>
          <w:color w:val="000000" w:themeColor="text1"/>
          <w:lang w:eastAsia="de-DE"/>
        </w:rPr>
        <w:t>r</w:t>
      </w:r>
      <w:r w:rsidRPr="00A209CD">
        <w:rPr>
          <w:rFonts w:eastAsia="Times New Roman"/>
          <w:color w:val="000000" w:themeColor="text1"/>
          <w:lang w:eastAsia="de-DE"/>
        </w:rPr>
        <w:t xml:space="preserve">waltung des Klosters stand in dieser Zeit unter dem </w:t>
      </w:r>
      <w:hyperlink r:id="rId68" w:tooltip="Kanzler" w:history="1">
        <w:r w:rsidRPr="00A209CD">
          <w:rPr>
            <w:rFonts w:eastAsia="Times New Roman"/>
            <w:color w:val="000000" w:themeColor="text1"/>
            <w:lang w:eastAsia="de-DE"/>
          </w:rPr>
          <w:t>Kanzler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69" w:tooltip="Johann Brusch von Neiberg" w:history="1">
        <w:r w:rsidRPr="00A209CD">
          <w:rPr>
            <w:rFonts w:eastAsia="Times New Roman"/>
            <w:color w:val="000000" w:themeColor="text1"/>
            <w:lang w:eastAsia="de-DE"/>
          </w:rPr>
          <w:t>Johann Brusch von Neiberg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. </w:t>
      </w:r>
    </w:p>
    <w:p w:rsidR="00F4132F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Pr="00A209CD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Fast alle heute noch bestehenden Gebäude der Anlage stammen überwiegend aus der Zeit des Barock. Die Neuzeller Klosterkirche ist der bedeutendste Sakralbau der </w:t>
      </w:r>
      <w:hyperlink r:id="rId70" w:tooltip="Niederlausitz" w:history="1">
        <w:r w:rsidRPr="00A209CD">
          <w:rPr>
            <w:rFonts w:eastAsia="Times New Roman"/>
            <w:color w:val="000000" w:themeColor="text1"/>
            <w:lang w:eastAsia="de-DE"/>
          </w:rPr>
          <w:t>Niederlausitz</w:t>
        </w:r>
      </w:hyperlink>
      <w:r w:rsidRPr="00A209CD">
        <w:rPr>
          <w:rFonts w:eastAsia="Times New Roman"/>
          <w:color w:val="000000" w:themeColor="text1"/>
          <w:lang w:eastAsia="de-DE"/>
        </w:rPr>
        <w:t>.</w:t>
      </w:r>
    </w:p>
    <w:p w:rsidR="00997C55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Als Folge des </w:t>
      </w:r>
      <w:hyperlink r:id="rId71" w:tooltip="Wiener Kongress" w:history="1">
        <w:r w:rsidRPr="00A209CD">
          <w:rPr>
            <w:rFonts w:eastAsia="Times New Roman"/>
            <w:color w:val="000000" w:themeColor="text1"/>
            <w:lang w:eastAsia="de-DE"/>
          </w:rPr>
          <w:t>Wiener Kongresses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kam die sächsische Niederlausitz zu </w:t>
      </w:r>
      <w:hyperlink r:id="rId72" w:tooltip="Preußen" w:history="1">
        <w:r w:rsidRPr="00A209CD">
          <w:rPr>
            <w:rFonts w:eastAsia="Times New Roman"/>
            <w:color w:val="000000" w:themeColor="text1"/>
            <w:lang w:eastAsia="de-DE"/>
          </w:rPr>
          <w:t>Preußen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das Neuzeller Kloster der Zisterzienser wurde 1817 durch König </w:t>
      </w:r>
      <w:hyperlink r:id="rId73" w:tooltip="Friedrich Wilhelm III. (Preußen)" w:history="1">
        <w:r w:rsidRPr="00A209CD">
          <w:rPr>
            <w:rFonts w:eastAsia="Times New Roman"/>
            <w:color w:val="000000" w:themeColor="text1"/>
            <w:lang w:eastAsia="de-DE"/>
          </w:rPr>
          <w:t>Friedrich Wilhelm III.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74" w:tooltip="Säkularisation" w:history="1">
        <w:r w:rsidRPr="00A209CD">
          <w:rPr>
            <w:rFonts w:eastAsia="Times New Roman"/>
            <w:color w:val="000000" w:themeColor="text1"/>
            <w:lang w:eastAsia="de-DE"/>
          </w:rPr>
          <w:t>säkular</w:t>
        </w:r>
        <w:r w:rsidRPr="00A209CD">
          <w:rPr>
            <w:rFonts w:eastAsia="Times New Roman"/>
            <w:color w:val="000000" w:themeColor="text1"/>
            <w:lang w:eastAsia="de-DE"/>
          </w:rPr>
          <w:t>i</w:t>
        </w:r>
        <w:r w:rsidRPr="00A209CD">
          <w:rPr>
            <w:rFonts w:eastAsia="Times New Roman"/>
            <w:color w:val="000000" w:themeColor="text1"/>
            <w:lang w:eastAsia="de-DE"/>
          </w:rPr>
          <w:t>siert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weltlichen Zwecken zugeführt. Im 19. Jahrhundert war einem </w:t>
      </w:r>
      <w:hyperlink r:id="rId75" w:tooltip="Waisenhaus" w:history="1">
        <w:r w:rsidRPr="00A209CD">
          <w:rPr>
            <w:rFonts w:eastAsia="Times New Roman"/>
            <w:color w:val="000000" w:themeColor="text1"/>
            <w:lang w:eastAsia="de-DE"/>
          </w:rPr>
          <w:t>Waisenhaus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im Kl</w:t>
      </w:r>
      <w:r w:rsidRPr="00A209CD">
        <w:rPr>
          <w:rFonts w:eastAsia="Times New Roman"/>
          <w:color w:val="000000" w:themeColor="text1"/>
          <w:lang w:eastAsia="de-DE"/>
        </w:rPr>
        <w:t>o</w:t>
      </w:r>
      <w:r w:rsidRPr="00A209CD">
        <w:rPr>
          <w:rFonts w:eastAsia="Times New Roman"/>
          <w:color w:val="000000" w:themeColor="text1"/>
          <w:lang w:eastAsia="de-DE"/>
        </w:rPr>
        <w:t xml:space="preserve">sterbereich auch ein </w:t>
      </w:r>
      <w:hyperlink r:id="rId76" w:tooltip="Lehrerseminar" w:history="1">
        <w:r w:rsidRPr="00A209CD">
          <w:rPr>
            <w:rFonts w:eastAsia="Times New Roman"/>
            <w:color w:val="000000" w:themeColor="text1"/>
            <w:lang w:eastAsia="de-DE"/>
          </w:rPr>
          <w:t>Lehrerseminar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angeschlossen.</w:t>
      </w:r>
      <w:hyperlink r:id="rId77" w:anchor="cite_note-1" w:history="1">
        <w:r w:rsidRPr="00A209CD">
          <w:rPr>
            <w:rFonts w:eastAsia="Times New Roman"/>
            <w:color w:val="000000" w:themeColor="text1"/>
            <w:vertAlign w:val="superscript"/>
            <w:lang w:eastAsia="de-DE"/>
          </w:rPr>
          <w:t>[1]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Die Klostergebäude und der Grundb</w:t>
      </w:r>
      <w:r w:rsidRPr="00A209CD">
        <w:rPr>
          <w:rFonts w:eastAsia="Times New Roman"/>
          <w:color w:val="000000" w:themeColor="text1"/>
          <w:lang w:eastAsia="de-DE"/>
        </w:rPr>
        <w:t>e</w:t>
      </w:r>
      <w:r w:rsidRPr="00A209CD">
        <w:rPr>
          <w:rFonts w:eastAsia="Times New Roman"/>
          <w:color w:val="000000" w:themeColor="text1"/>
          <w:lang w:eastAsia="de-DE"/>
        </w:rPr>
        <w:t xml:space="preserve">sitz wurden vom staatlichen Stift Neuzelle verwaltet. Während die ehemalige Konventskirche katholisch blieb und 1947 die Wallfahrtskirche zu </w:t>
      </w:r>
      <w:hyperlink r:id="rId78" w:tooltip="Unsere Liebe Frau" w:history="1">
        <w:r w:rsidRPr="00A209CD">
          <w:rPr>
            <w:rFonts w:eastAsia="Times New Roman"/>
            <w:color w:val="000000" w:themeColor="text1"/>
            <w:lang w:eastAsia="de-DE"/>
          </w:rPr>
          <w:t>Unserer Lieben Frau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wurde, wurde die ehemalige Leutekirche Zum Heiligen Kreuz evangelische Pfarrkirche (im Zuge der Einric</w:t>
      </w:r>
      <w:r w:rsidRPr="00A209CD">
        <w:rPr>
          <w:rFonts w:eastAsia="Times New Roman"/>
          <w:color w:val="000000" w:themeColor="text1"/>
          <w:lang w:eastAsia="de-DE"/>
        </w:rPr>
        <w:t>h</w:t>
      </w:r>
      <w:r w:rsidRPr="00A209CD">
        <w:rPr>
          <w:rFonts w:eastAsia="Times New Roman"/>
          <w:color w:val="000000" w:themeColor="text1"/>
          <w:lang w:eastAsia="de-DE"/>
        </w:rPr>
        <w:t>tung eines Lehrerseminars in den Klausurgebäuden). 1955 wurde das Stift Neuzelle ve</w:t>
      </w:r>
      <w:r w:rsidRPr="00A209CD">
        <w:rPr>
          <w:rFonts w:eastAsia="Times New Roman"/>
          <w:color w:val="000000" w:themeColor="text1"/>
          <w:lang w:eastAsia="de-DE"/>
        </w:rPr>
        <w:t>r</w:t>
      </w:r>
      <w:r w:rsidRPr="00A209CD">
        <w:rPr>
          <w:rFonts w:eastAsia="Times New Roman"/>
          <w:color w:val="000000" w:themeColor="text1"/>
          <w:lang w:eastAsia="de-DE"/>
        </w:rPr>
        <w:t xml:space="preserve">staatlicht und 1996 als </w:t>
      </w:r>
      <w:hyperlink r:id="rId79" w:tooltip="Stiftung" w:history="1">
        <w:r w:rsidRPr="00A209CD">
          <w:rPr>
            <w:rFonts w:eastAsia="Times New Roman"/>
            <w:color w:val="000000" w:themeColor="text1"/>
            <w:lang w:eastAsia="de-DE"/>
          </w:rPr>
          <w:t>Stiftung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Stift Neuzelle neu gegründet.</w:t>
      </w:r>
    </w:p>
    <w:p w:rsidR="00F4132F" w:rsidRPr="00A209CD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Default="00997C55" w:rsidP="00997C55">
      <w:pPr>
        <w:spacing w:after="0"/>
        <w:rPr>
          <w:rFonts w:eastAsia="Times New Roman"/>
          <w:color w:val="000000" w:themeColor="text1"/>
          <w:vertAlign w:val="superscript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Die jetzige </w:t>
      </w:r>
      <w:hyperlink r:id="rId80" w:tooltip="Orgel" w:history="1">
        <w:r w:rsidRPr="00A209CD">
          <w:rPr>
            <w:rFonts w:eastAsia="Times New Roman"/>
            <w:color w:val="000000" w:themeColor="text1"/>
            <w:lang w:eastAsia="de-DE"/>
          </w:rPr>
          <w:t>Orgel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der Stiftskirche wurde 1906 von dem Orgelbauer </w:t>
      </w:r>
      <w:hyperlink r:id="rId81" w:tooltip="Wilhelm Sauer (Orgelbauer)" w:history="1">
        <w:r w:rsidRPr="00A209CD">
          <w:rPr>
            <w:rFonts w:eastAsia="Times New Roman"/>
            <w:color w:val="000000" w:themeColor="text1"/>
            <w:lang w:eastAsia="de-DE"/>
          </w:rPr>
          <w:t>Wilhelm Sauer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(Fran</w:t>
      </w:r>
      <w:r w:rsidRPr="00A209CD">
        <w:rPr>
          <w:rFonts w:eastAsia="Times New Roman"/>
          <w:color w:val="000000" w:themeColor="text1"/>
          <w:lang w:eastAsia="de-DE"/>
        </w:rPr>
        <w:t>k</w:t>
      </w:r>
      <w:r w:rsidRPr="00A209CD">
        <w:rPr>
          <w:rFonts w:eastAsia="Times New Roman"/>
          <w:color w:val="000000" w:themeColor="text1"/>
          <w:lang w:eastAsia="de-DE"/>
        </w:rPr>
        <w:t>furt/Oder) erbaut. Das Kegelladeninstrument hat 24 Register auf zwei Manualen und Pedal. Die Traktur ist pneumatisch.</w:t>
      </w:r>
      <w:hyperlink r:id="rId82" w:anchor="cite_note-2" w:history="1">
        <w:r w:rsidRPr="00A209CD">
          <w:rPr>
            <w:rFonts w:eastAsia="Times New Roman"/>
            <w:color w:val="000000" w:themeColor="text1"/>
            <w:vertAlign w:val="superscript"/>
            <w:lang w:eastAsia="de-DE"/>
          </w:rPr>
          <w:t>[2]</w:t>
        </w:r>
      </w:hyperlink>
    </w:p>
    <w:p w:rsidR="00F4132F" w:rsidRPr="00A209CD" w:rsidRDefault="00F4132F" w:rsidP="00997C55">
      <w:pPr>
        <w:spacing w:after="0"/>
        <w:rPr>
          <w:rFonts w:eastAsia="Times New Roman"/>
          <w:color w:val="000000" w:themeColor="text1"/>
          <w:lang w:eastAsia="de-DE"/>
        </w:rPr>
      </w:pPr>
    </w:p>
    <w:p w:rsidR="00997C55" w:rsidRPr="00A209CD" w:rsidRDefault="00997C55" w:rsidP="00997C55">
      <w:p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2004 wurden der </w:t>
      </w:r>
      <w:hyperlink r:id="rId83" w:tooltip="Barock" w:history="1">
        <w:r w:rsidRPr="00A209CD">
          <w:rPr>
            <w:rFonts w:eastAsia="Times New Roman"/>
            <w:color w:val="000000" w:themeColor="text1"/>
            <w:lang w:eastAsia="de-DE"/>
          </w:rPr>
          <w:t>barocke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</w:t>
      </w:r>
      <w:hyperlink r:id="rId84" w:tooltip="Klostergarten" w:history="1">
        <w:r w:rsidRPr="00A209CD">
          <w:rPr>
            <w:rFonts w:eastAsia="Times New Roman"/>
            <w:color w:val="000000" w:themeColor="text1"/>
            <w:lang w:eastAsia="de-DE"/>
          </w:rPr>
          <w:t>Klostergarten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und die </w:t>
      </w:r>
      <w:hyperlink r:id="rId85" w:tooltip="Orangerie" w:history="1">
        <w:r w:rsidRPr="00A209CD">
          <w:rPr>
            <w:rFonts w:eastAsia="Times New Roman"/>
            <w:color w:val="000000" w:themeColor="text1"/>
            <w:lang w:eastAsia="de-DE"/>
          </w:rPr>
          <w:t>Orangerie</w:t>
        </w:r>
      </w:hyperlink>
      <w:r w:rsidRPr="00A209CD">
        <w:rPr>
          <w:rFonts w:eastAsia="Times New Roman"/>
          <w:color w:val="000000" w:themeColor="text1"/>
          <w:lang w:eastAsia="de-DE"/>
        </w:rPr>
        <w:t xml:space="preserve"> nach aufwändiger Rekonstruktion wiedereröffnet.</w:t>
      </w:r>
    </w:p>
    <w:p w:rsidR="00A209CD" w:rsidRDefault="00A209CD" w:rsidP="00997C55">
      <w:pPr>
        <w:spacing w:after="0"/>
        <w:outlineLvl w:val="1"/>
        <w:rPr>
          <w:rFonts w:eastAsia="Times New Roman"/>
          <w:b/>
          <w:bCs/>
          <w:color w:val="000000" w:themeColor="text1"/>
          <w:sz w:val="36"/>
          <w:szCs w:val="36"/>
          <w:lang w:eastAsia="de-DE"/>
        </w:rPr>
      </w:pPr>
    </w:p>
    <w:p w:rsidR="00997C55" w:rsidRPr="00997C55" w:rsidRDefault="00997C55" w:rsidP="00997C55">
      <w:pPr>
        <w:spacing w:after="0"/>
        <w:outlineLvl w:val="1"/>
        <w:rPr>
          <w:rFonts w:eastAsia="Times New Roman"/>
          <w:b/>
          <w:bCs/>
          <w:color w:val="000000" w:themeColor="text1"/>
          <w:sz w:val="36"/>
          <w:szCs w:val="36"/>
          <w:lang w:eastAsia="de-DE"/>
        </w:rPr>
      </w:pPr>
      <w:r w:rsidRPr="00997C55">
        <w:rPr>
          <w:rFonts w:eastAsia="Times New Roman"/>
          <w:b/>
          <w:bCs/>
          <w:color w:val="000000" w:themeColor="text1"/>
          <w:sz w:val="36"/>
          <w:szCs w:val="36"/>
          <w:lang w:eastAsia="de-DE"/>
        </w:rPr>
        <w:t>Einzelnachweise</w:t>
      </w:r>
    </w:p>
    <w:p w:rsidR="00997C55" w:rsidRPr="00A209CD" w:rsidRDefault="00997C55" w:rsidP="00997C55">
      <w:pPr>
        <w:numPr>
          <w:ilvl w:val="0"/>
          <w:numId w:val="3"/>
        </w:numPr>
        <w:spacing w:after="0"/>
        <w:rPr>
          <w:rFonts w:eastAsia="Times New Roman"/>
          <w:color w:val="000000" w:themeColor="text1"/>
          <w:lang w:eastAsia="de-DE"/>
        </w:rPr>
      </w:pPr>
      <w:hyperlink r:id="rId86" w:history="1">
        <w:r w:rsidRPr="00A209CD">
          <w:rPr>
            <w:rFonts w:eastAsia="Times New Roman"/>
            <w:color w:val="000000" w:themeColor="text1"/>
            <w:lang w:eastAsia="de-DE"/>
          </w:rPr>
          <w:t>Waisenhaus und Lehrerseminar</w:t>
        </w:r>
      </w:hyperlink>
    </w:p>
    <w:p w:rsidR="00997C55" w:rsidRPr="00A209CD" w:rsidRDefault="00997C55" w:rsidP="00997C55">
      <w:pPr>
        <w:numPr>
          <w:ilvl w:val="0"/>
          <w:numId w:val="3"/>
        </w:numPr>
        <w:spacing w:after="0"/>
        <w:rPr>
          <w:rFonts w:eastAsia="Times New Roman"/>
          <w:color w:val="000000" w:themeColor="text1"/>
          <w:lang w:eastAsia="de-DE"/>
        </w:rPr>
      </w:pPr>
      <w:r w:rsidRPr="00A209CD">
        <w:rPr>
          <w:rFonts w:eastAsia="Times New Roman"/>
          <w:color w:val="000000" w:themeColor="text1"/>
          <w:lang w:eastAsia="de-DE"/>
        </w:rPr>
        <w:t xml:space="preserve">Informationen zur </w:t>
      </w:r>
      <w:hyperlink r:id="rId87" w:history="1">
        <w:r w:rsidRPr="00A209CD">
          <w:rPr>
            <w:rFonts w:eastAsia="Times New Roman"/>
            <w:color w:val="000000" w:themeColor="text1"/>
            <w:lang w:eastAsia="de-DE"/>
          </w:rPr>
          <w:t>Orgel der Stiftskirche</w:t>
        </w:r>
      </w:hyperlink>
    </w:p>
    <w:p w:rsidR="007857C2" w:rsidRPr="00997C55" w:rsidRDefault="007857C2" w:rsidP="00997C55">
      <w:pPr>
        <w:spacing w:after="0"/>
        <w:rPr>
          <w:color w:val="000000" w:themeColor="text1"/>
        </w:rPr>
      </w:pPr>
    </w:p>
    <w:sectPr w:rsidR="007857C2" w:rsidRPr="00997C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16A5"/>
    <w:multiLevelType w:val="multilevel"/>
    <w:tmpl w:val="DD5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0757A"/>
    <w:multiLevelType w:val="multilevel"/>
    <w:tmpl w:val="236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EAF"/>
    <w:multiLevelType w:val="multilevel"/>
    <w:tmpl w:val="9E8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A430E"/>
    <w:multiLevelType w:val="multilevel"/>
    <w:tmpl w:val="4A9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26"/>
    <w:rsid w:val="00016E11"/>
    <w:rsid w:val="000346C6"/>
    <w:rsid w:val="0005266C"/>
    <w:rsid w:val="00075B75"/>
    <w:rsid w:val="000764EA"/>
    <w:rsid w:val="000834D5"/>
    <w:rsid w:val="00087242"/>
    <w:rsid w:val="00095AA8"/>
    <w:rsid w:val="000A434D"/>
    <w:rsid w:val="000B10AE"/>
    <w:rsid w:val="000D098E"/>
    <w:rsid w:val="000E0555"/>
    <w:rsid w:val="000F0D4E"/>
    <w:rsid w:val="00112102"/>
    <w:rsid w:val="0012131B"/>
    <w:rsid w:val="0014524F"/>
    <w:rsid w:val="00176BB8"/>
    <w:rsid w:val="00194C6C"/>
    <w:rsid w:val="001A495B"/>
    <w:rsid w:val="001F0F44"/>
    <w:rsid w:val="001F5B42"/>
    <w:rsid w:val="00223C7C"/>
    <w:rsid w:val="00227E27"/>
    <w:rsid w:val="002317ED"/>
    <w:rsid w:val="00247782"/>
    <w:rsid w:val="00262B07"/>
    <w:rsid w:val="00263708"/>
    <w:rsid w:val="00283227"/>
    <w:rsid w:val="00292938"/>
    <w:rsid w:val="002C09AB"/>
    <w:rsid w:val="002C5D27"/>
    <w:rsid w:val="002E1903"/>
    <w:rsid w:val="00301D8C"/>
    <w:rsid w:val="00302FC3"/>
    <w:rsid w:val="00313A72"/>
    <w:rsid w:val="003174B7"/>
    <w:rsid w:val="003536A4"/>
    <w:rsid w:val="00361A65"/>
    <w:rsid w:val="0037222C"/>
    <w:rsid w:val="00386C8B"/>
    <w:rsid w:val="003E5C13"/>
    <w:rsid w:val="0041559A"/>
    <w:rsid w:val="0042157F"/>
    <w:rsid w:val="00433B73"/>
    <w:rsid w:val="00462D4E"/>
    <w:rsid w:val="004756F3"/>
    <w:rsid w:val="004A53C8"/>
    <w:rsid w:val="004C33B0"/>
    <w:rsid w:val="004C4A86"/>
    <w:rsid w:val="004C5D2C"/>
    <w:rsid w:val="004D649C"/>
    <w:rsid w:val="004D6DE5"/>
    <w:rsid w:val="004D7F72"/>
    <w:rsid w:val="004E485A"/>
    <w:rsid w:val="004E54A5"/>
    <w:rsid w:val="0052245A"/>
    <w:rsid w:val="00557FD7"/>
    <w:rsid w:val="00595DF8"/>
    <w:rsid w:val="005B2948"/>
    <w:rsid w:val="005D51AB"/>
    <w:rsid w:val="006048A8"/>
    <w:rsid w:val="00641AF8"/>
    <w:rsid w:val="00644D50"/>
    <w:rsid w:val="006460F3"/>
    <w:rsid w:val="006B1C4E"/>
    <w:rsid w:val="006C39A3"/>
    <w:rsid w:val="006F2E72"/>
    <w:rsid w:val="0070415E"/>
    <w:rsid w:val="007221BE"/>
    <w:rsid w:val="00723F40"/>
    <w:rsid w:val="00745C14"/>
    <w:rsid w:val="0075596F"/>
    <w:rsid w:val="007638CD"/>
    <w:rsid w:val="00765463"/>
    <w:rsid w:val="007857C2"/>
    <w:rsid w:val="007A4B19"/>
    <w:rsid w:val="007B0222"/>
    <w:rsid w:val="007B1778"/>
    <w:rsid w:val="007B219F"/>
    <w:rsid w:val="007D0456"/>
    <w:rsid w:val="008100AB"/>
    <w:rsid w:val="00822132"/>
    <w:rsid w:val="00831736"/>
    <w:rsid w:val="00841CBF"/>
    <w:rsid w:val="00866EA6"/>
    <w:rsid w:val="00884564"/>
    <w:rsid w:val="008A15BE"/>
    <w:rsid w:val="008A4AF9"/>
    <w:rsid w:val="008B794F"/>
    <w:rsid w:val="008D331F"/>
    <w:rsid w:val="008E1208"/>
    <w:rsid w:val="008F46B2"/>
    <w:rsid w:val="0090264B"/>
    <w:rsid w:val="00913426"/>
    <w:rsid w:val="00915BB3"/>
    <w:rsid w:val="00922FCE"/>
    <w:rsid w:val="00975654"/>
    <w:rsid w:val="00997C55"/>
    <w:rsid w:val="009A4C73"/>
    <w:rsid w:val="009C4767"/>
    <w:rsid w:val="009D50D7"/>
    <w:rsid w:val="00A106EB"/>
    <w:rsid w:val="00A209CD"/>
    <w:rsid w:val="00A85E4C"/>
    <w:rsid w:val="00AB1103"/>
    <w:rsid w:val="00AC322B"/>
    <w:rsid w:val="00AE6FEC"/>
    <w:rsid w:val="00AF27F8"/>
    <w:rsid w:val="00B06570"/>
    <w:rsid w:val="00B14B09"/>
    <w:rsid w:val="00B45735"/>
    <w:rsid w:val="00B51C9C"/>
    <w:rsid w:val="00B6093A"/>
    <w:rsid w:val="00B6780E"/>
    <w:rsid w:val="00B82896"/>
    <w:rsid w:val="00B907FE"/>
    <w:rsid w:val="00B911A3"/>
    <w:rsid w:val="00B93E70"/>
    <w:rsid w:val="00BA1EC9"/>
    <w:rsid w:val="00BA453E"/>
    <w:rsid w:val="00BA457D"/>
    <w:rsid w:val="00BC06A4"/>
    <w:rsid w:val="00BC0C8C"/>
    <w:rsid w:val="00BC4405"/>
    <w:rsid w:val="00BC6AAE"/>
    <w:rsid w:val="00BF625A"/>
    <w:rsid w:val="00C059E1"/>
    <w:rsid w:val="00CC3839"/>
    <w:rsid w:val="00CD214D"/>
    <w:rsid w:val="00CD3352"/>
    <w:rsid w:val="00CE638D"/>
    <w:rsid w:val="00CF3E99"/>
    <w:rsid w:val="00D10BC7"/>
    <w:rsid w:val="00D153EE"/>
    <w:rsid w:val="00D3202A"/>
    <w:rsid w:val="00D36E47"/>
    <w:rsid w:val="00D3707D"/>
    <w:rsid w:val="00D4724B"/>
    <w:rsid w:val="00D7556A"/>
    <w:rsid w:val="00D827BD"/>
    <w:rsid w:val="00D84E3B"/>
    <w:rsid w:val="00DB484D"/>
    <w:rsid w:val="00DC24DC"/>
    <w:rsid w:val="00DD4E50"/>
    <w:rsid w:val="00DD61FA"/>
    <w:rsid w:val="00DE2ABB"/>
    <w:rsid w:val="00DF4990"/>
    <w:rsid w:val="00DF55C8"/>
    <w:rsid w:val="00E0518C"/>
    <w:rsid w:val="00E0676C"/>
    <w:rsid w:val="00E07A39"/>
    <w:rsid w:val="00E263CA"/>
    <w:rsid w:val="00E44F56"/>
    <w:rsid w:val="00E46548"/>
    <w:rsid w:val="00E63E68"/>
    <w:rsid w:val="00E6435A"/>
    <w:rsid w:val="00EA1A55"/>
    <w:rsid w:val="00EB27EB"/>
    <w:rsid w:val="00EC75E7"/>
    <w:rsid w:val="00F4132F"/>
    <w:rsid w:val="00F429C7"/>
    <w:rsid w:val="00F42C43"/>
    <w:rsid w:val="00F55E8F"/>
    <w:rsid w:val="00F60E58"/>
    <w:rsid w:val="00F6547C"/>
    <w:rsid w:val="00F75002"/>
    <w:rsid w:val="00F84025"/>
    <w:rsid w:val="00F8504B"/>
    <w:rsid w:val="00F9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7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97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C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7C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997C5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7C55"/>
    <w:rPr>
      <w:color w:val="800080"/>
      <w:u w:val="single"/>
    </w:rPr>
  </w:style>
  <w:style w:type="character" w:customStyle="1" w:styleId="coordinates">
    <w:name w:val="coordinates"/>
    <w:basedOn w:val="Absatz-Standardschriftart"/>
    <w:rsid w:val="00997C55"/>
  </w:style>
  <w:style w:type="character" w:customStyle="1" w:styleId="wmamapbutton">
    <w:name w:val="wmamapbutton"/>
    <w:basedOn w:val="Absatz-Standardschriftart"/>
    <w:rsid w:val="00997C55"/>
  </w:style>
  <w:style w:type="character" w:customStyle="1" w:styleId="noprint">
    <w:name w:val="noprint"/>
    <w:basedOn w:val="Absatz-Standardschriftart"/>
    <w:rsid w:val="00997C55"/>
  </w:style>
  <w:style w:type="paragraph" w:styleId="StandardWeb">
    <w:name w:val="Normal (Web)"/>
    <w:basedOn w:val="Standard"/>
    <w:uiPriority w:val="99"/>
    <w:unhideWhenUsed/>
    <w:rsid w:val="0099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997C55"/>
  </w:style>
  <w:style w:type="character" w:customStyle="1" w:styleId="toctext">
    <w:name w:val="toctext"/>
    <w:basedOn w:val="Absatz-Standardschriftart"/>
    <w:rsid w:val="00997C55"/>
  </w:style>
  <w:style w:type="character" w:customStyle="1" w:styleId="mw-headline">
    <w:name w:val="mw-headline"/>
    <w:basedOn w:val="Absatz-Standardschriftart"/>
    <w:rsid w:val="00997C55"/>
  </w:style>
  <w:style w:type="character" w:customStyle="1" w:styleId="mw-cite-backlink">
    <w:name w:val="mw-cite-backlink"/>
    <w:basedOn w:val="Absatz-Standardschriftart"/>
    <w:rsid w:val="00997C55"/>
  </w:style>
  <w:style w:type="character" w:customStyle="1" w:styleId="cite-accessibility-label">
    <w:name w:val="cite-accessibility-label"/>
    <w:basedOn w:val="Absatz-Standardschriftart"/>
    <w:rsid w:val="00997C55"/>
  </w:style>
  <w:style w:type="character" w:customStyle="1" w:styleId="reference-text">
    <w:name w:val="reference-text"/>
    <w:basedOn w:val="Absatz-Standardschriftart"/>
    <w:rsid w:val="00997C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97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97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C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7C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997C5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97C55"/>
    <w:rPr>
      <w:color w:val="800080"/>
      <w:u w:val="single"/>
    </w:rPr>
  </w:style>
  <w:style w:type="character" w:customStyle="1" w:styleId="coordinates">
    <w:name w:val="coordinates"/>
    <w:basedOn w:val="Absatz-Standardschriftart"/>
    <w:rsid w:val="00997C55"/>
  </w:style>
  <w:style w:type="character" w:customStyle="1" w:styleId="wmamapbutton">
    <w:name w:val="wmamapbutton"/>
    <w:basedOn w:val="Absatz-Standardschriftart"/>
    <w:rsid w:val="00997C55"/>
  </w:style>
  <w:style w:type="character" w:customStyle="1" w:styleId="noprint">
    <w:name w:val="noprint"/>
    <w:basedOn w:val="Absatz-Standardschriftart"/>
    <w:rsid w:val="00997C55"/>
  </w:style>
  <w:style w:type="paragraph" w:styleId="StandardWeb">
    <w:name w:val="Normal (Web)"/>
    <w:basedOn w:val="Standard"/>
    <w:uiPriority w:val="99"/>
    <w:unhideWhenUsed/>
    <w:rsid w:val="0099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997C55"/>
  </w:style>
  <w:style w:type="character" w:customStyle="1" w:styleId="toctext">
    <w:name w:val="toctext"/>
    <w:basedOn w:val="Absatz-Standardschriftart"/>
    <w:rsid w:val="00997C55"/>
  </w:style>
  <w:style w:type="character" w:customStyle="1" w:styleId="mw-headline">
    <w:name w:val="mw-headline"/>
    <w:basedOn w:val="Absatz-Standardschriftart"/>
    <w:rsid w:val="00997C55"/>
  </w:style>
  <w:style w:type="character" w:customStyle="1" w:styleId="mw-cite-backlink">
    <w:name w:val="mw-cite-backlink"/>
    <w:basedOn w:val="Absatz-Standardschriftart"/>
    <w:rsid w:val="00997C55"/>
  </w:style>
  <w:style w:type="character" w:customStyle="1" w:styleId="cite-accessibility-label">
    <w:name w:val="cite-accessibility-label"/>
    <w:basedOn w:val="Absatz-Standardschriftart"/>
    <w:rsid w:val="00997C55"/>
  </w:style>
  <w:style w:type="character" w:customStyle="1" w:styleId="reference-text">
    <w:name w:val="reference-text"/>
    <w:basedOn w:val="Absatz-Standardschriftart"/>
    <w:rsid w:val="00997C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6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7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5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S%C3%A4kularisation" TargetMode="External"/><Relationship Id="rId18" Type="http://schemas.openxmlformats.org/officeDocument/2006/relationships/hyperlink" Target="http://de.wikipedia.org/wiki/Bier" TargetMode="External"/><Relationship Id="rId26" Type="http://schemas.openxmlformats.org/officeDocument/2006/relationships/hyperlink" Target="http://de.wikipedia.org/wiki/Christentum" TargetMode="External"/><Relationship Id="rId39" Type="http://schemas.openxmlformats.org/officeDocument/2006/relationships/hyperlink" Target="http://de.wikipedia.org/wiki/Schiedlo" TargetMode="External"/><Relationship Id="rId21" Type="http://schemas.openxmlformats.org/officeDocument/2006/relationships/hyperlink" Target="http://de.wikipedia.org/wiki/Piasten" TargetMode="External"/><Relationship Id="rId34" Type="http://schemas.openxmlformats.org/officeDocument/2006/relationships/hyperlink" Target="http://de.wikipedia.org/wiki/Grundherrschaft" TargetMode="External"/><Relationship Id="rId42" Type="http://schemas.openxmlformats.org/officeDocument/2006/relationships/hyperlink" Target="http://de.wikipedia.org/wiki/Guben" TargetMode="External"/><Relationship Id="rId47" Type="http://schemas.openxmlformats.org/officeDocument/2006/relationships/hyperlink" Target="http://de.wikipedia.org/wiki/Leipzig" TargetMode="External"/><Relationship Id="rId50" Type="http://schemas.openxmlformats.org/officeDocument/2006/relationships/hyperlink" Target="http://de.wikipedia.org/wiki/Untertan" TargetMode="External"/><Relationship Id="rId55" Type="http://schemas.openxmlformats.org/officeDocument/2006/relationships/hyperlink" Target="http://de.wikipedia.org/wiki/Karls-Universit%C3%A4t_Prag" TargetMode="External"/><Relationship Id="rId63" Type="http://schemas.openxmlformats.org/officeDocument/2006/relationships/hyperlink" Target="http://de.wikipedia.org/wiki/Drei%C3%9Figj%C3%A4hriger_Krieg" TargetMode="External"/><Relationship Id="rId68" Type="http://schemas.openxmlformats.org/officeDocument/2006/relationships/hyperlink" Target="http://de.wikipedia.org/wiki/Kanzler" TargetMode="External"/><Relationship Id="rId76" Type="http://schemas.openxmlformats.org/officeDocument/2006/relationships/hyperlink" Target="http://de.wikipedia.org/wiki/Lehrerseminar" TargetMode="External"/><Relationship Id="rId84" Type="http://schemas.openxmlformats.org/officeDocument/2006/relationships/hyperlink" Target="http://de.wikipedia.org/wiki/Klostergarten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commons.wikimedia.org/wiki/File:Neuzelle_Klosterkirche_SW.jpg" TargetMode="External"/><Relationship Id="rId71" Type="http://schemas.openxmlformats.org/officeDocument/2006/relationships/hyperlink" Target="http://de.wikipedia.org/wiki/Wiener_Kongr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Neuzeller_Klosterbr%C3%A4u" TargetMode="External"/><Relationship Id="rId29" Type="http://schemas.openxmlformats.org/officeDocument/2006/relationships/hyperlink" Target="http://de.wikipedia.org/wiki/Kirchenschiff" TargetMode="External"/><Relationship Id="rId11" Type="http://schemas.openxmlformats.org/officeDocument/2006/relationships/hyperlink" Target="http://de.wikipedia.org/wiki/Haus_Wettin" TargetMode="External"/><Relationship Id="rId24" Type="http://schemas.openxmlformats.org/officeDocument/2006/relationships/hyperlink" Target="http://de.wikipedia.org/wiki/Schlaube" TargetMode="External"/><Relationship Id="rId32" Type="http://schemas.openxmlformats.org/officeDocument/2006/relationships/hyperlink" Target="http://de.wikipedia.org/wiki/Backstein" TargetMode="External"/><Relationship Id="rId37" Type="http://schemas.openxmlformats.org/officeDocument/2006/relationships/hyperlink" Target="http://de.wikipedia.org/wiki/F%C3%BCrstenberg_%28Oder%29" TargetMode="External"/><Relationship Id="rId40" Type="http://schemas.openxmlformats.org/officeDocument/2006/relationships/hyperlink" Target="http://de.wikipedia.org/wiki/Hussiten" TargetMode="External"/><Relationship Id="rId45" Type="http://schemas.openxmlformats.org/officeDocument/2006/relationships/hyperlink" Target="http://de.wikipedia.org/wiki/Bomsdorff_%28Adelsgeschlecht%29" TargetMode="External"/><Relationship Id="rId53" Type="http://schemas.openxmlformats.org/officeDocument/2006/relationships/hyperlink" Target="http://de.wikipedia.org/wiki/Nordb%C3%B6hmen" TargetMode="External"/><Relationship Id="rId58" Type="http://schemas.openxmlformats.org/officeDocument/2006/relationships/hyperlink" Target="http://de.wikipedia.org/wiki/Prager_Frieden_%281635%29" TargetMode="External"/><Relationship Id="rId66" Type="http://schemas.openxmlformats.org/officeDocument/2006/relationships/hyperlink" Target="http://de.wikipedia.org/wiki/Stuck" TargetMode="External"/><Relationship Id="rId74" Type="http://schemas.openxmlformats.org/officeDocument/2006/relationships/hyperlink" Target="http://de.wikipedia.org/wiki/S%C3%A4kularisation" TargetMode="External"/><Relationship Id="rId79" Type="http://schemas.openxmlformats.org/officeDocument/2006/relationships/hyperlink" Target="http://de.wikipedia.org/wiki/Stiftung" TargetMode="External"/><Relationship Id="rId87" Type="http://schemas.openxmlformats.org/officeDocument/2006/relationships/hyperlink" Target="http://www.orgelklang.de/cdniederlausitz/neuzellestiftskirchegroeorgel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e.wikipedia.org/wiki/St%C3%A4ndegesellschaft" TargetMode="External"/><Relationship Id="rId82" Type="http://schemas.openxmlformats.org/officeDocument/2006/relationships/hyperlink" Target="http://de.wikipedia.org/wiki/Kloster_Neuzelle" TargetMode="External"/><Relationship Id="rId19" Type="http://schemas.openxmlformats.org/officeDocument/2006/relationships/hyperlink" Target="http://de.wikipedia.org/wiki/Heinrich_III._%28Mei%C3%9Fen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Niederlausitz" TargetMode="External"/><Relationship Id="rId14" Type="http://schemas.openxmlformats.org/officeDocument/2006/relationships/hyperlink" Target="http://de.wikipedia.org/wiki/Stiftung" TargetMode="External"/><Relationship Id="rId22" Type="http://schemas.openxmlformats.org/officeDocument/2006/relationships/hyperlink" Target="http://de.wikipedia.org/wiki/Grundherrschaft" TargetMode="External"/><Relationship Id="rId27" Type="http://schemas.openxmlformats.org/officeDocument/2006/relationships/hyperlink" Target="http://de.wikipedia.org/wiki/Kloster_Altzella" TargetMode="External"/><Relationship Id="rId30" Type="http://schemas.openxmlformats.org/officeDocument/2006/relationships/hyperlink" Target="http://de.wikipedia.org/wiki/Hallenkirche" TargetMode="External"/><Relationship Id="rId35" Type="http://schemas.openxmlformats.org/officeDocument/2006/relationships/hyperlink" Target="http://de.wikipedia.org/wiki/Niederlausitz" TargetMode="External"/><Relationship Id="rId43" Type="http://schemas.openxmlformats.org/officeDocument/2006/relationships/hyperlink" Target="http://de.wikipedia.org/wiki/Jan_Hus" TargetMode="External"/><Relationship Id="rId48" Type="http://schemas.openxmlformats.org/officeDocument/2006/relationships/hyperlink" Target="http://de.wikipedia.org/wiki/Niederlausitz" TargetMode="External"/><Relationship Id="rId56" Type="http://schemas.openxmlformats.org/officeDocument/2006/relationships/hyperlink" Target="http://de.wikipedia.org/wiki/Niederlausitz" TargetMode="External"/><Relationship Id="rId64" Type="http://schemas.openxmlformats.org/officeDocument/2006/relationships/hyperlink" Target="http://de.wikipedia.org/wiki/Westf%C3%A4lischer_Frieden" TargetMode="External"/><Relationship Id="rId69" Type="http://schemas.openxmlformats.org/officeDocument/2006/relationships/hyperlink" Target="http://de.wikipedia.org/wiki/Johann_Brusch_von_Neiberg" TargetMode="External"/><Relationship Id="rId77" Type="http://schemas.openxmlformats.org/officeDocument/2006/relationships/hyperlink" Target="http://de.wikipedia.org/wiki/Kloster_Neuzell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e.wikipedia.org/wiki/Grundherrschaft" TargetMode="External"/><Relationship Id="rId72" Type="http://schemas.openxmlformats.org/officeDocument/2006/relationships/hyperlink" Target="http://de.wikipedia.org/wiki/Preu%C3%9Fen" TargetMode="External"/><Relationship Id="rId80" Type="http://schemas.openxmlformats.org/officeDocument/2006/relationships/hyperlink" Target="http://de.wikipedia.org/wiki/Orgel" TargetMode="External"/><Relationship Id="rId85" Type="http://schemas.openxmlformats.org/officeDocument/2006/relationships/hyperlink" Target="http://de.wikipedia.org/wiki/Orangeri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e.wikipedia.org/wiki/Preu%C3%9Fen" TargetMode="External"/><Relationship Id="rId17" Type="http://schemas.openxmlformats.org/officeDocument/2006/relationships/hyperlink" Target="http://de.wikipedia.org/wiki/Zisterzienser" TargetMode="External"/><Relationship Id="rId25" Type="http://schemas.openxmlformats.org/officeDocument/2006/relationships/hyperlink" Target="http://de.wikipedia.org/wiki/Sorben" TargetMode="External"/><Relationship Id="rId33" Type="http://schemas.openxmlformats.org/officeDocument/2006/relationships/hyperlink" Target="http://de.wikipedia.org/wiki/Mittelalter" TargetMode="External"/><Relationship Id="rId38" Type="http://schemas.openxmlformats.org/officeDocument/2006/relationships/hyperlink" Target="http://de.wikipedia.org/wiki/Eisenh%C3%BCttenstadt" TargetMode="External"/><Relationship Id="rId46" Type="http://schemas.openxmlformats.org/officeDocument/2006/relationships/hyperlink" Target="http://de.wikipedia.org/wiki/Zisterzienser" TargetMode="External"/><Relationship Id="rId59" Type="http://schemas.openxmlformats.org/officeDocument/2006/relationships/hyperlink" Target="http://de.wikipedia.org/wiki/Haus_Wettin" TargetMode="External"/><Relationship Id="rId67" Type="http://schemas.openxmlformats.org/officeDocument/2006/relationships/hyperlink" Target="http://de.wikipedia.org/wiki/Barock" TargetMode="External"/><Relationship Id="rId20" Type="http://schemas.openxmlformats.org/officeDocument/2006/relationships/hyperlink" Target="http://de.wikipedia.org/wiki/Haus_Wettin" TargetMode="External"/><Relationship Id="rId41" Type="http://schemas.openxmlformats.org/officeDocument/2006/relationships/hyperlink" Target="http://de.wikipedia.org/wiki/B%C3%B6hmen" TargetMode="External"/><Relationship Id="rId54" Type="http://schemas.openxmlformats.org/officeDocument/2006/relationships/hyperlink" Target="http://de.wikipedia.org/wiki/Oberlausitz" TargetMode="External"/><Relationship Id="rId62" Type="http://schemas.openxmlformats.org/officeDocument/2006/relationships/hyperlink" Target="http://de.wikipedia.org/wiki/Landtag_%28historisch%29" TargetMode="External"/><Relationship Id="rId70" Type="http://schemas.openxmlformats.org/officeDocument/2006/relationships/hyperlink" Target="http://de.wikipedia.org/wiki/Niederlausitz" TargetMode="External"/><Relationship Id="rId75" Type="http://schemas.openxmlformats.org/officeDocument/2006/relationships/hyperlink" Target="http://de.wikipedia.org/wiki/Waisenhaus" TargetMode="External"/><Relationship Id="rId83" Type="http://schemas.openxmlformats.org/officeDocument/2006/relationships/hyperlink" Target="http://de.wikipedia.org/wiki/Barock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Kloster_Neuzelle" TargetMode="External"/><Relationship Id="rId15" Type="http://schemas.openxmlformats.org/officeDocument/2006/relationships/hyperlink" Target="http://de.wikipedia.org/wiki/Neuzelle" TargetMode="External"/><Relationship Id="rId23" Type="http://schemas.openxmlformats.org/officeDocument/2006/relationships/hyperlink" Target="http://de.wikipedia.org/wiki/Oder" TargetMode="External"/><Relationship Id="rId28" Type="http://schemas.openxmlformats.org/officeDocument/2006/relationships/hyperlink" Target="http://de.wikipedia.org/wiki/Oder" TargetMode="External"/><Relationship Id="rId36" Type="http://schemas.openxmlformats.org/officeDocument/2006/relationships/hyperlink" Target="http://de.wikipedia.org/wiki/Mark_Brandenburg" TargetMode="External"/><Relationship Id="rId49" Type="http://schemas.openxmlformats.org/officeDocument/2006/relationships/hyperlink" Target="http://de.wikipedia.org/wiki/Reformation" TargetMode="External"/><Relationship Id="rId57" Type="http://schemas.openxmlformats.org/officeDocument/2006/relationships/hyperlink" Target="http://de.wikipedia.org/wiki/Habsburger" TargetMode="External"/><Relationship Id="rId10" Type="http://schemas.openxmlformats.org/officeDocument/2006/relationships/hyperlink" Target="http://de.wikipedia.org/wiki/Zisterzienser" TargetMode="External"/><Relationship Id="rId31" Type="http://schemas.openxmlformats.org/officeDocument/2006/relationships/hyperlink" Target="http://de.wikipedia.org/wiki/Backsteingotik" TargetMode="External"/><Relationship Id="rId44" Type="http://schemas.openxmlformats.org/officeDocument/2006/relationships/hyperlink" Target="http://de.wikipedia.org/wiki/M%C3%A4rtyrer" TargetMode="External"/><Relationship Id="rId52" Type="http://schemas.openxmlformats.org/officeDocument/2006/relationships/hyperlink" Target="http://de.wikipedia.org/wiki/Martin_Luther" TargetMode="External"/><Relationship Id="rId60" Type="http://schemas.openxmlformats.org/officeDocument/2006/relationships/hyperlink" Target="http://de.wikipedia.org/wiki/Traditionsrezess" TargetMode="External"/><Relationship Id="rId65" Type="http://schemas.openxmlformats.org/officeDocument/2006/relationships/hyperlink" Target="http://de.wikipedia.org/wiki/Grundherrschaft" TargetMode="External"/><Relationship Id="rId73" Type="http://schemas.openxmlformats.org/officeDocument/2006/relationships/hyperlink" Target="http://de.wikipedia.org/wiki/Friedrich_Wilhelm_III._%28Preu%C3%9Fen%29" TargetMode="External"/><Relationship Id="rId78" Type="http://schemas.openxmlformats.org/officeDocument/2006/relationships/hyperlink" Target="http://de.wikipedia.org/wiki/Unsere_Liebe_Frau" TargetMode="External"/><Relationship Id="rId81" Type="http://schemas.openxmlformats.org/officeDocument/2006/relationships/hyperlink" Target="http://de.wikipedia.org/wiki/Wilhelm_Sauer_%28Orgelbauer%29" TargetMode="External"/><Relationship Id="rId86" Type="http://schemas.openxmlformats.org/officeDocument/2006/relationships/hyperlink" Target="http://www.verlagdrkovac.de/978-3-8300-3478-0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2013-10-28T08:38:00Z</cp:lastPrinted>
  <dcterms:created xsi:type="dcterms:W3CDTF">2013-10-28T08:02:00Z</dcterms:created>
  <dcterms:modified xsi:type="dcterms:W3CDTF">2013-10-28T08:39:00Z</dcterms:modified>
</cp:coreProperties>
</file>